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0F" w:rsidRDefault="00D7000F">
      <w:pPr>
        <w:jc w:val="center"/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D7000F">
        <w:tc>
          <w:tcPr>
            <w:tcW w:w="3681" w:type="dxa"/>
          </w:tcPr>
          <w:p w:rsidR="00D7000F" w:rsidRDefault="006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HÀ TĨNH</w:t>
            </w:r>
          </w:p>
          <w:p w:rsidR="00D7000F" w:rsidRDefault="00634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TƯ PHÁP</w:t>
            </w:r>
          </w:p>
          <w:p w:rsidR="00D7000F" w:rsidRDefault="0063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13335</wp:posOffset>
                      </wp:positionV>
                      <wp:extent cx="476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5F2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.05pt" to="82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s7tgEAAMI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7000F" w:rsidRDefault="006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     /STP-PBGDPL</w:t>
            </w:r>
          </w:p>
          <w:p w:rsidR="00D7000F" w:rsidRDefault="00D7000F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D7000F" w:rsidRDefault="0063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 góp ý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Quy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công tác 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Nhà nư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trên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bàn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 Hà Tĩnh</w:t>
            </w:r>
          </w:p>
        </w:tc>
        <w:tc>
          <w:tcPr>
            <w:tcW w:w="6095" w:type="dxa"/>
          </w:tcPr>
          <w:p w:rsidR="00D7000F" w:rsidRDefault="0063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HÒA XÃ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NAM</w:t>
            </w:r>
          </w:p>
          <w:p w:rsidR="00D7000F" w:rsidRDefault="0063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-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 phúc</w:t>
            </w:r>
          </w:p>
          <w:p w:rsidR="00D7000F" w:rsidRDefault="006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19685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ADF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.55pt" to="22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7000F" w:rsidRDefault="00634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Tĩnh,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tháng  7  năm 2023</w:t>
            </w:r>
          </w:p>
        </w:tc>
      </w:tr>
    </w:tbl>
    <w:p w:rsidR="00D7000F" w:rsidRDefault="00D7000F"/>
    <w:p w:rsidR="00D7000F" w:rsidRDefault="0063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Kính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i:</w:t>
      </w:r>
    </w:p>
    <w:p w:rsidR="00D7000F" w:rsidRDefault="0063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Các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ban, ngành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nh;</w:t>
      </w:r>
      <w:bookmarkStart w:id="0" w:name="_GoBack"/>
      <w:bookmarkEnd w:id="0"/>
    </w:p>
    <w:p w:rsidR="00D7000F" w:rsidRDefault="006343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UBND các 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xã.</w:t>
      </w:r>
    </w:p>
    <w:p w:rsidR="00D7000F" w:rsidRDefault="00D7000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000F" w:rsidRDefault="0063432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Nhà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năm 2017;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68/2018/NĐ-CP ngày 15/5/2018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quy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và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thi hành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c; Công văn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5178/BTP-BTNN ngày 23/12/2022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Tư pháp, Văn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234/UBND-NC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hAnsi="Times New Roman" w:cs="Times New Roman"/>
          <w:sz w:val="28"/>
          <w:szCs w:val="28"/>
        </w:rPr>
        <w:t>13/01/2023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nhân dân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công tác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năm 2023 và các văn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liên quan,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Tư pháp tham mưu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nhân dân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ban hành Quy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công tác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trên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bàn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D7000F" w:rsidRDefault="0063432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(Có d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i/>
          <w:sz w:val="28"/>
          <w:szCs w:val="28"/>
        </w:rPr>
        <w:t>ả</w:t>
      </w:r>
      <w:r>
        <w:rPr>
          <w:rFonts w:ascii="Times New Roman" w:hAnsi="Times New Roman" w:cs="Times New Roman"/>
          <w:b/>
          <w:i/>
          <w:sz w:val="28"/>
          <w:szCs w:val="28"/>
        </w:rPr>
        <w:t>o c</w:t>
      </w:r>
      <w:r>
        <w:rPr>
          <w:rFonts w:ascii="Times New Roman" w:hAnsi="Times New Roman" w:cs="Times New Roman"/>
          <w:b/>
          <w:i/>
          <w:sz w:val="28"/>
          <w:szCs w:val="28"/>
        </w:rPr>
        <w:t>ụ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kèm theo).</w:t>
      </w:r>
    </w:p>
    <w:p w:rsidR="00D7000F" w:rsidRDefault="0063432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Kính đ</w:t>
      </w:r>
      <w:r>
        <w:rPr>
          <w:rFonts w:ascii="Times New Roman" w:hAnsi="Times New Roman" w:cs="Times New Roman"/>
          <w:spacing w:val="6"/>
          <w:sz w:val="28"/>
          <w:szCs w:val="28"/>
        </w:rPr>
        <w:t>ề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ngh</w:t>
      </w:r>
      <w:r>
        <w:rPr>
          <w:rFonts w:ascii="Times New Roman" w:hAnsi="Times New Roman" w:cs="Times New Roman"/>
          <w:spacing w:val="6"/>
          <w:sz w:val="28"/>
          <w:szCs w:val="28"/>
        </w:rPr>
        <w:t>ị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các cơ quan, đơn v</w:t>
      </w:r>
      <w:r>
        <w:rPr>
          <w:rFonts w:ascii="Times New Roman" w:hAnsi="Times New Roman" w:cs="Times New Roman"/>
          <w:spacing w:val="6"/>
          <w:sz w:val="28"/>
          <w:szCs w:val="28"/>
        </w:rPr>
        <w:t>ị</w:t>
      </w:r>
      <w:r>
        <w:rPr>
          <w:rFonts w:ascii="Times New Roman" w:hAnsi="Times New Roman" w:cs="Times New Roman"/>
          <w:spacing w:val="6"/>
          <w:sz w:val="28"/>
          <w:szCs w:val="28"/>
        </w:rPr>
        <w:t>, đ</w:t>
      </w:r>
      <w:r>
        <w:rPr>
          <w:rFonts w:ascii="Times New Roman" w:hAnsi="Times New Roman" w:cs="Times New Roman"/>
          <w:spacing w:val="6"/>
          <w:sz w:val="28"/>
          <w:szCs w:val="28"/>
        </w:rPr>
        <w:t>ị</w:t>
      </w:r>
      <w:r>
        <w:rPr>
          <w:rFonts w:ascii="Times New Roman" w:hAnsi="Times New Roman" w:cs="Times New Roman"/>
          <w:spacing w:val="6"/>
          <w:sz w:val="28"/>
          <w:szCs w:val="28"/>
        </w:rPr>
        <w:t>a phương góp ý vào d</w:t>
      </w:r>
      <w:r>
        <w:rPr>
          <w:rFonts w:ascii="Times New Roman" w:hAnsi="Times New Roman" w:cs="Times New Roman"/>
          <w:spacing w:val="6"/>
          <w:sz w:val="28"/>
          <w:szCs w:val="28"/>
        </w:rPr>
        <w:t>ự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th</w:t>
      </w:r>
      <w:r>
        <w:rPr>
          <w:rFonts w:ascii="Times New Roman" w:hAnsi="Times New Roman" w:cs="Times New Roman"/>
          <w:spacing w:val="6"/>
          <w:sz w:val="28"/>
          <w:szCs w:val="28"/>
        </w:rPr>
        <w:t>ả</w:t>
      </w:r>
      <w:r>
        <w:rPr>
          <w:rFonts w:ascii="Times New Roman" w:hAnsi="Times New Roman" w:cs="Times New Roman"/>
          <w:spacing w:val="6"/>
          <w:sz w:val="28"/>
          <w:szCs w:val="28"/>
        </w:rPr>
        <w:t>o trên. Ý ki</w:t>
      </w:r>
      <w:r>
        <w:rPr>
          <w:rFonts w:ascii="Times New Roman" w:hAnsi="Times New Roman" w:cs="Times New Roman"/>
          <w:spacing w:val="6"/>
          <w:sz w:val="28"/>
          <w:szCs w:val="28"/>
        </w:rPr>
        <w:t>ế</w:t>
      </w:r>
      <w:r>
        <w:rPr>
          <w:rFonts w:ascii="Times New Roman" w:hAnsi="Times New Roman" w:cs="Times New Roman"/>
          <w:spacing w:val="6"/>
          <w:sz w:val="28"/>
          <w:szCs w:val="28"/>
        </w:rPr>
        <w:t>n góp ý g</w:t>
      </w:r>
      <w:r>
        <w:rPr>
          <w:rFonts w:ascii="Times New Roman" w:hAnsi="Times New Roman" w:cs="Times New Roman"/>
          <w:spacing w:val="6"/>
          <w:sz w:val="28"/>
          <w:szCs w:val="28"/>
        </w:rPr>
        <w:t>ử</w:t>
      </w:r>
      <w:r>
        <w:rPr>
          <w:rFonts w:ascii="Times New Roman" w:hAnsi="Times New Roman" w:cs="Times New Roman"/>
          <w:spacing w:val="6"/>
          <w:sz w:val="28"/>
          <w:szCs w:val="28"/>
        </w:rPr>
        <w:t>i v</w:t>
      </w:r>
      <w:r>
        <w:rPr>
          <w:rFonts w:ascii="Times New Roman" w:hAnsi="Times New Roman" w:cs="Times New Roman"/>
          <w:spacing w:val="6"/>
          <w:sz w:val="28"/>
          <w:szCs w:val="28"/>
        </w:rPr>
        <w:t>ề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S</w:t>
      </w:r>
      <w:r>
        <w:rPr>
          <w:rFonts w:ascii="Times New Roman" w:hAnsi="Times New Roman" w:cs="Times New Roman"/>
          <w:spacing w:val="6"/>
          <w:sz w:val="28"/>
          <w:szCs w:val="28"/>
        </w:rPr>
        <w:t>ở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Tư pháp (qua Phòng Ph</w:t>
      </w:r>
      <w:r>
        <w:rPr>
          <w:rFonts w:ascii="Times New Roman" w:hAnsi="Times New Roman" w:cs="Times New Roman"/>
          <w:spacing w:val="6"/>
          <w:sz w:val="28"/>
          <w:szCs w:val="28"/>
        </w:rPr>
        <w:t>ổ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bi</w:t>
      </w:r>
      <w:r>
        <w:rPr>
          <w:rFonts w:ascii="Times New Roman" w:hAnsi="Times New Roman" w:cs="Times New Roman"/>
          <w:spacing w:val="6"/>
          <w:sz w:val="28"/>
          <w:szCs w:val="28"/>
        </w:rPr>
        <w:t>ế</w:t>
      </w:r>
      <w:r>
        <w:rPr>
          <w:rFonts w:ascii="Times New Roman" w:hAnsi="Times New Roman" w:cs="Times New Roman"/>
          <w:spacing w:val="6"/>
          <w:sz w:val="28"/>
          <w:szCs w:val="28"/>
        </w:rPr>
        <w:t>n, giáo d</w:t>
      </w:r>
      <w:r>
        <w:rPr>
          <w:rFonts w:ascii="Times New Roman" w:hAnsi="Times New Roman" w:cs="Times New Roman"/>
          <w:spacing w:val="6"/>
          <w:sz w:val="28"/>
          <w:szCs w:val="28"/>
        </w:rPr>
        <w:t>ụ</w:t>
      </w:r>
      <w:r>
        <w:rPr>
          <w:rFonts w:ascii="Times New Roman" w:hAnsi="Times New Roman" w:cs="Times New Roman"/>
          <w:spacing w:val="6"/>
          <w:sz w:val="28"/>
          <w:szCs w:val="28"/>
        </w:rPr>
        <w:t>c pháp lu</w:t>
      </w:r>
      <w:r>
        <w:rPr>
          <w:rFonts w:ascii="Times New Roman" w:hAnsi="Times New Roman" w:cs="Times New Roman"/>
          <w:spacing w:val="6"/>
          <w:sz w:val="28"/>
          <w:szCs w:val="28"/>
        </w:rPr>
        <w:t>ậ</w:t>
      </w:r>
      <w:r>
        <w:rPr>
          <w:rFonts w:ascii="Times New Roman" w:hAnsi="Times New Roman" w:cs="Times New Roman"/>
          <w:spacing w:val="6"/>
          <w:sz w:val="28"/>
          <w:szCs w:val="28"/>
        </w:rPr>
        <w:t>t) trư</w:t>
      </w:r>
      <w:r>
        <w:rPr>
          <w:rFonts w:ascii="Times New Roman" w:hAnsi="Times New Roman" w:cs="Times New Roman"/>
          <w:spacing w:val="6"/>
          <w:sz w:val="28"/>
          <w:szCs w:val="28"/>
        </w:rPr>
        <w:t>ớ</w:t>
      </w:r>
      <w:r>
        <w:rPr>
          <w:rFonts w:ascii="Times New Roman" w:hAnsi="Times New Roman" w:cs="Times New Roman"/>
          <w:spacing w:val="6"/>
          <w:sz w:val="28"/>
          <w:szCs w:val="28"/>
        </w:rPr>
        <w:t>c ngày 10/7/2023 đ</w:t>
      </w:r>
      <w:r>
        <w:rPr>
          <w:rFonts w:ascii="Times New Roman" w:hAnsi="Times New Roman" w:cs="Times New Roman"/>
          <w:spacing w:val="6"/>
          <w:sz w:val="28"/>
          <w:szCs w:val="28"/>
        </w:rPr>
        <w:t>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hoàn thi</w:t>
      </w:r>
      <w:r>
        <w:rPr>
          <w:rFonts w:ascii="Times New Roman" w:hAnsi="Times New Roman" w:cs="Times New Roman"/>
          <w:spacing w:val="6"/>
          <w:sz w:val="28"/>
          <w:szCs w:val="28"/>
        </w:rPr>
        <w:t>ệ</w:t>
      </w:r>
      <w:r>
        <w:rPr>
          <w:rFonts w:ascii="Times New Roman" w:hAnsi="Times New Roman" w:cs="Times New Roman"/>
          <w:spacing w:val="6"/>
          <w:sz w:val="28"/>
          <w:szCs w:val="28"/>
        </w:rPr>
        <w:t>n d</w:t>
      </w:r>
      <w:r>
        <w:rPr>
          <w:rFonts w:ascii="Times New Roman" w:hAnsi="Times New Roman" w:cs="Times New Roman"/>
          <w:spacing w:val="6"/>
          <w:sz w:val="28"/>
          <w:szCs w:val="28"/>
        </w:rPr>
        <w:t>ự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th</w:t>
      </w:r>
      <w:r>
        <w:rPr>
          <w:rFonts w:ascii="Times New Roman" w:hAnsi="Times New Roman" w:cs="Times New Roman"/>
          <w:spacing w:val="6"/>
          <w:sz w:val="28"/>
          <w:szCs w:val="28"/>
        </w:rPr>
        <w:t>ả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o trình </w:t>
      </w:r>
      <w:r>
        <w:rPr>
          <w:rFonts w:ascii="Times New Roman" w:hAnsi="Times New Roman" w:cs="Times New Roman"/>
          <w:spacing w:val="6"/>
          <w:sz w:val="28"/>
          <w:szCs w:val="28"/>
        </w:rPr>
        <w:t>Ủ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6"/>
          <w:sz w:val="28"/>
          <w:szCs w:val="28"/>
        </w:rPr>
        <w:t>ban nhân dân t</w:t>
      </w:r>
      <w:r>
        <w:rPr>
          <w:rFonts w:ascii="Times New Roman" w:hAnsi="Times New Roman" w:cs="Times New Roman"/>
          <w:spacing w:val="6"/>
          <w:sz w:val="28"/>
          <w:szCs w:val="28"/>
        </w:rPr>
        <w:t>ỉ</w:t>
      </w:r>
      <w:r>
        <w:rPr>
          <w:rFonts w:ascii="Times New Roman" w:hAnsi="Times New Roman" w:cs="Times New Roman"/>
          <w:spacing w:val="6"/>
          <w:sz w:val="28"/>
          <w:szCs w:val="28"/>
        </w:rPr>
        <w:t>nh ban hành văn b</w:t>
      </w:r>
      <w:r>
        <w:rPr>
          <w:rFonts w:ascii="Times New Roman" w:hAnsi="Times New Roman" w:cs="Times New Roman"/>
          <w:spacing w:val="6"/>
          <w:sz w:val="28"/>
          <w:szCs w:val="28"/>
        </w:rPr>
        <w:t>ả</w:t>
      </w:r>
      <w:r>
        <w:rPr>
          <w:rFonts w:ascii="Times New Roman" w:hAnsi="Times New Roman" w:cs="Times New Roman"/>
          <w:spacing w:val="6"/>
          <w:sz w:val="28"/>
          <w:szCs w:val="28"/>
        </w:rPr>
        <w:t>n./.</w:t>
      </w:r>
    </w:p>
    <w:p w:rsidR="00D7000F" w:rsidRDefault="00D7000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D7000F">
        <w:tc>
          <w:tcPr>
            <w:tcW w:w="4675" w:type="dxa"/>
          </w:tcPr>
          <w:p w:rsidR="00D7000F" w:rsidRDefault="006343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Nơi nh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n:</w:t>
            </w:r>
          </w:p>
          <w:p w:rsidR="00D7000F" w:rsidRDefault="006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UBND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 (đ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báo cáo);</w:t>
            </w:r>
          </w:p>
          <w:p w:rsidR="00D7000F" w:rsidRDefault="006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:rsidR="00D7000F" w:rsidRDefault="006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Lãnh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00F" w:rsidRDefault="006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VT; PBGDPL.</w:t>
            </w:r>
          </w:p>
        </w:tc>
        <w:tc>
          <w:tcPr>
            <w:tcW w:w="4675" w:type="dxa"/>
          </w:tcPr>
          <w:p w:rsidR="00D7000F" w:rsidRDefault="0063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KT. GIÁM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D7000F" w:rsidRDefault="00634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GIÁM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D7000F" w:rsidRDefault="00D7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0F" w:rsidRDefault="00D7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0F" w:rsidRDefault="00D7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0F" w:rsidRDefault="00D7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0F" w:rsidRDefault="0063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Đinh Văn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</w:tc>
      </w:tr>
    </w:tbl>
    <w:p w:rsidR="00D7000F" w:rsidRDefault="00D7000F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7000F" w:rsidSect="006343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C0FC4"/>
    <w:multiLevelType w:val="hybridMultilevel"/>
    <w:tmpl w:val="33E42316"/>
    <w:lvl w:ilvl="0" w:tplc="58005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F"/>
    <w:rsid w:val="00634320"/>
    <w:rsid w:val="00D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7D01D-825C-4258-93ED-C46F516D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2</cp:revision>
  <dcterms:created xsi:type="dcterms:W3CDTF">2023-07-04T03:26:00Z</dcterms:created>
  <dcterms:modified xsi:type="dcterms:W3CDTF">2023-07-04T03:26:00Z</dcterms:modified>
</cp:coreProperties>
</file>