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3" w:type="pct"/>
        <w:tblInd w:w="-27" w:type="dxa"/>
        <w:tblLook w:val="0000" w:firstRow="0" w:lastRow="0" w:firstColumn="0" w:lastColumn="0" w:noHBand="0" w:noVBand="0"/>
      </w:tblPr>
      <w:tblGrid>
        <w:gridCol w:w="2836"/>
        <w:gridCol w:w="6732"/>
      </w:tblGrid>
      <w:tr w:rsidR="00F15184" w:rsidRPr="00F15184" w:rsidTr="00AB6251">
        <w:tc>
          <w:tcPr>
            <w:tcW w:w="1482" w:type="pct"/>
            <w:tcMar>
              <w:top w:w="0" w:type="dxa"/>
              <w:left w:w="115" w:type="dxa"/>
              <w:bottom w:w="0" w:type="dxa"/>
              <w:right w:w="115" w:type="dxa"/>
            </w:tcMar>
          </w:tcPr>
          <w:p w:rsidR="00A007B8" w:rsidRPr="00F15184" w:rsidRDefault="00234E11" w:rsidP="00E145A7">
            <w:pPr>
              <w:pStyle w:val="Heading3"/>
              <w:spacing w:before="0"/>
              <w:rPr>
                <w:rFonts w:ascii="Times New Roman" w:hAnsi="Times New Roman" w:cs="Times New Roman"/>
                <w:color w:val="auto"/>
              </w:rPr>
            </w:pPr>
            <w:r w:rsidRPr="00F15184">
              <w:rPr>
                <w:rFonts w:ascii="Times New Roman" w:hAnsi="Times New Roman" w:cs="Times New Roman"/>
                <w:color w:val="auto"/>
              </w:rPr>
              <w:t xml:space="preserve"> </w:t>
            </w:r>
            <w:r w:rsidR="00E145A7" w:rsidRPr="00F15184">
              <w:rPr>
                <w:rFonts w:ascii="Times New Roman" w:hAnsi="Times New Roman" w:cs="Times New Roman"/>
                <w:color w:val="auto"/>
              </w:rPr>
              <w:t xml:space="preserve">        </w:t>
            </w:r>
            <w:r w:rsidR="00A007B8" w:rsidRPr="00F15184">
              <w:rPr>
                <w:rFonts w:ascii="Times New Roman" w:hAnsi="Times New Roman" w:cs="Times New Roman"/>
                <w:color w:val="auto"/>
              </w:rPr>
              <w:t>BỘ TƯ PHÁP</w:t>
            </w:r>
          </w:p>
          <w:p w:rsidR="00A007B8" w:rsidRPr="00F15184" w:rsidRDefault="00E145A7" w:rsidP="00DA4BA2">
            <w:pPr>
              <w:tabs>
                <w:tab w:val="center" w:pos="1199"/>
                <w:tab w:val="left" w:pos="1635"/>
              </w:tabs>
              <w:ind w:firstLine="709"/>
            </w:pPr>
            <w:r w:rsidRPr="00F15184">
              <w:rPr>
                <w:noProof/>
              </w:rPr>
              <mc:AlternateContent>
                <mc:Choice Requires="wps">
                  <w:drawing>
                    <wp:anchor distT="0" distB="0" distL="114300" distR="114300" simplePos="0" relativeHeight="251660800" behindDoc="0" locked="0" layoutInCell="1" allowOverlap="1" wp14:anchorId="4C8FD549" wp14:editId="44F62F1B">
                      <wp:simplePos x="0" y="0"/>
                      <wp:positionH relativeFrom="column">
                        <wp:posOffset>688808</wp:posOffset>
                      </wp:positionH>
                      <wp:positionV relativeFrom="paragraph">
                        <wp:posOffset>37966</wp:posOffset>
                      </wp:positionV>
                      <wp:extent cx="480728"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480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866F05B" id="Straight Connector 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5pt,3pt" to="9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dHtQEAALYDAAAOAAAAZHJzL2Uyb0RvYy54bWysU8GO0zAQvSPxD5bvNGmFYBU13UNXcEFQ&#10;sfABXmfcWNgea2ya9u8Zu20WLQih1V4cj/3em3njyfr26J04ACWLoZfLRSsFBI2DDftefv/24c2N&#10;FCmrMCiHAXp5giRvN69frafYwQpHdAOQYJGQuin2csw5dk2T9AhepQVGCHxpkLzKHNK+GUhNrO5d&#10;s2rbd82ENERCDSnx6d35Um6qvjGg8xdjEmThesm15bpSXR/K2mzWqtuTiqPVlzLUM6rwygZOOkvd&#10;qazET7J/SHmrCROavNDoGzTGaqge2M2yfeLmflQRqhduTopzm9LLyerPhx0JO/RyJUVQnp/oPpOy&#10;+zGLLYbADUQSq9KnKaaO4duwo0uU4o6K6aMhX75sRxxrb09zb+GYhebDtzft+xUPg75eNY+8SCl/&#10;BPSibHrpbCiuVacOn1LmXAy9QjgodZwz110+OShgF76CYSeca1nZdYZg60gcFL/+8GNZXLBWRRaK&#10;sc7NpPbfpAu20KDO1f8SZ3TNiCHPRG8D0t+y5uO1VHPGX12fvRbbDzic6jvUdvBwVGeXQS7T93tc&#10;6Y+/2+YXAAAA//8DAFBLAwQUAAYACAAAACEAzV2cltsAAAAHAQAADwAAAGRycy9kb3ducmV2Lnht&#10;bEyPMU/DMBCFdyT+g3VIbNShKm2UxqkQlAmGNGVgdONrEjU+R7GbBH49VxY6fnpP775LN5NtxYC9&#10;bxwpeJxFIJBKZxqqFHzu3x5iED5oMrp1hAq+0cMmu71JdWLcSDscilAJHiGfaAV1CF0ipS9rtNrP&#10;XIfE2dH1VgfGvpKm1yOP21bOo2gprW6IL9S6w5cay1NxtgpW2/ci78bXj59crmSeDy7Epy+l7u+m&#10;5zWIgFP4L8NFn9UhY6eDO5PxomWO4ieuKljyS5c8XsxBHP5YZqm89s9+AQAA//8DAFBLAQItABQA&#10;BgAIAAAAIQC2gziS/gAAAOEBAAATAAAAAAAAAAAAAAAAAAAAAABbQ29udGVudF9UeXBlc10ueG1s&#10;UEsBAi0AFAAGAAgAAAAhADj9If/WAAAAlAEAAAsAAAAAAAAAAAAAAAAALwEAAF9yZWxzLy5yZWxz&#10;UEsBAi0AFAAGAAgAAAAhAEPml0e1AQAAtgMAAA4AAAAAAAAAAAAAAAAALgIAAGRycy9lMm9Eb2Mu&#10;eG1sUEsBAi0AFAAGAAgAAAAhAM1dnJbbAAAABwEAAA8AAAAAAAAAAAAAAAAADwQAAGRycy9kb3du&#10;cmV2LnhtbFBLBQYAAAAABAAEAPMAAAAXBQAAAAA=&#10;" strokecolor="black [3040]"/>
                  </w:pict>
                </mc:Fallback>
              </mc:AlternateContent>
            </w:r>
            <w:r w:rsidR="00A007B8" w:rsidRPr="00F15184">
              <w:tab/>
            </w:r>
            <w:r w:rsidR="00A007B8" w:rsidRPr="00F15184">
              <w:tab/>
            </w:r>
          </w:p>
          <w:p w:rsidR="00A007B8" w:rsidRPr="00F15184" w:rsidRDefault="00A007B8" w:rsidP="00DA4BA2">
            <w:pPr>
              <w:tabs>
                <w:tab w:val="center" w:pos="1199"/>
                <w:tab w:val="left" w:pos="1635"/>
              </w:tabs>
              <w:ind w:firstLine="709"/>
            </w:pPr>
          </w:p>
          <w:p w:rsidR="00A007B8" w:rsidRPr="00F15184" w:rsidRDefault="00234E11" w:rsidP="00AB6251">
            <w:pPr>
              <w:jc w:val="center"/>
            </w:pPr>
            <w:r w:rsidRPr="00F15184">
              <w:t xml:space="preserve">    </w:t>
            </w:r>
            <w:r w:rsidR="00A007B8" w:rsidRPr="00F15184">
              <w:t>Số:</w:t>
            </w:r>
            <w:r w:rsidR="00E84B0F" w:rsidRPr="00F15184">
              <w:t xml:space="preserve"> </w:t>
            </w:r>
            <w:r w:rsidR="007730EB">
              <w:t>2608</w:t>
            </w:r>
            <w:r w:rsidR="00E145A7" w:rsidRPr="00F15184">
              <w:t>/QĐ</w:t>
            </w:r>
            <w:r w:rsidR="004A71F4" w:rsidRPr="00F15184">
              <w:t>-</w:t>
            </w:r>
            <w:r w:rsidR="00A007B8" w:rsidRPr="00F15184">
              <w:t>BTP</w:t>
            </w:r>
          </w:p>
          <w:p w:rsidR="00B4319E" w:rsidRPr="00F15184" w:rsidRDefault="00B4319E" w:rsidP="00AB6251">
            <w:pPr>
              <w:jc w:val="center"/>
            </w:pPr>
          </w:p>
        </w:tc>
        <w:tc>
          <w:tcPr>
            <w:tcW w:w="3518" w:type="pct"/>
            <w:tcMar>
              <w:top w:w="0" w:type="dxa"/>
              <w:left w:w="115" w:type="dxa"/>
              <w:bottom w:w="0" w:type="dxa"/>
              <w:right w:w="115" w:type="dxa"/>
            </w:tcMar>
          </w:tcPr>
          <w:p w:rsidR="00A007B8" w:rsidRPr="00F15184" w:rsidRDefault="00A007B8" w:rsidP="00AB6251">
            <w:pPr>
              <w:jc w:val="center"/>
            </w:pPr>
            <w:r w:rsidRPr="00F15184">
              <w:rPr>
                <w:b/>
                <w:bCs/>
              </w:rPr>
              <w:t xml:space="preserve">CỘNG HOÀ XÃ HỘI CHỦ NGHĨA VIỆT </w:t>
            </w:r>
            <w:smartTag w:uri="urn:schemas-microsoft-com:office:smarttags" w:element="place">
              <w:smartTag w:uri="urn:schemas-microsoft-com:office:smarttags" w:element="country-region">
                <w:r w:rsidRPr="00F15184">
                  <w:rPr>
                    <w:b/>
                    <w:bCs/>
                  </w:rPr>
                  <w:t>NAM</w:t>
                </w:r>
              </w:smartTag>
            </w:smartTag>
          </w:p>
          <w:p w:rsidR="00A007B8" w:rsidRPr="00F15184" w:rsidRDefault="00A007B8" w:rsidP="00AB6251">
            <w:pPr>
              <w:jc w:val="center"/>
              <w:rPr>
                <w:b/>
                <w:bCs/>
              </w:rPr>
            </w:pPr>
            <w:r w:rsidRPr="00F15184">
              <w:rPr>
                <w:b/>
                <w:bCs/>
              </w:rPr>
              <w:t>Độc lập - Tự do - Hạnh phúc</w:t>
            </w:r>
          </w:p>
          <w:p w:rsidR="00A007B8" w:rsidRPr="00F15184" w:rsidRDefault="00A009CF" w:rsidP="00AB6251">
            <w:pPr>
              <w:ind w:firstLine="709"/>
              <w:jc w:val="center"/>
              <w:rPr>
                <w:b/>
                <w:bCs/>
                <w:u w:val="single"/>
              </w:rPr>
            </w:pPr>
            <w:r w:rsidRPr="00F15184">
              <w:rPr>
                <w:b/>
                <w:bCs/>
                <w:noProof/>
                <w:u w:val="single"/>
              </w:rPr>
              <mc:AlternateContent>
                <mc:Choice Requires="wps">
                  <w:drawing>
                    <wp:anchor distT="0" distB="0" distL="114300" distR="114300" simplePos="0" relativeHeight="251659776" behindDoc="0" locked="0" layoutInCell="1" allowOverlap="1" wp14:anchorId="3379F3A1" wp14:editId="688432A4">
                      <wp:simplePos x="0" y="0"/>
                      <wp:positionH relativeFrom="column">
                        <wp:posOffset>1003835</wp:posOffset>
                      </wp:positionH>
                      <wp:positionV relativeFrom="paragraph">
                        <wp:posOffset>25400</wp:posOffset>
                      </wp:positionV>
                      <wp:extent cx="2146433"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146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D3ED201"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05pt,2pt" to="248.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AttQEAALcDAAAOAAAAZHJzL2Uyb0RvYy54bWysU8GO0zAQvSPxD5bvNE13tUJR0z10BRcE&#10;FQsf4HXGjYXtscamTf+esdtm0YIQQlwcj/3ezLznyfp+8k4cgJLF0Mt2sZQCgsbBhn0vv3559+at&#10;FCmrMCiHAXp5giTvN69frY+xgxWO6AYgwUlC6o6xl2POsWuapEfwKi0wQuBLg+RV5pD2zUDqyNm9&#10;a1bL5V1zRBoioYaU+PThfCk3Nb8xoPMnYxJk4XrJveW6Ul2fytps1qrbk4qj1Zc21D904ZUNXHRO&#10;9aCyEt/J/pLKW02Y0OSFRt+gMVZD1cBq2uULNY+jilC1sDkpzjal/5dWfzzsSNiB306KoDw/0WMm&#10;ZfdjFlsMgQ1EEm3x6RhTx/Bt2NElSnFHRfRkyJcvyxFT9fY0ewtTFpoPV+3t3e3NjRT6etc8EyOl&#10;/B7Qi7LppbOhyFadOnxImYsx9ArhoDRyLl13+eSggF34DIalcLG2susQwdaROCh+/uFblcG5KrJQ&#10;jHVuJi3/TLpgCw3qYP0tcUbXihjyTPQ2IP2uap6urZoz/qr6rLXIfsLhVB+i2sHTUV26THIZv5/j&#10;Sn/+3zY/AAAA//8DAFBLAwQUAAYACAAAACEAKdms3NsAAAAHAQAADwAAAGRycy9kb3ducmV2Lnht&#10;bEyPy07DMBBF90j9B2uQ2FGnqLRpGqeqeKxgkaYsWLrxkESNx1HsJoGvZ2ADy6N7dedMuptsKwbs&#10;feNIwWIegUAqnWmoUvB2fL6NQfigyejWESr4RA+7bHaV6sS4kQ44FKESPEI+0QrqELpESl/WaLWf&#10;uw6Jsw/XWx0Y+0qaXo88blt5F0UraXVDfKHWHT7UWJ6Li1Wwfnop8m58fP3K5Vrm+eBCfH5X6uZ6&#10;2m9BBJzCXxl+9FkdMnY6uQsZL1rm+3jBVQVLfonz5WbFfPplmaXyv3/2DQAA//8DAFBLAQItABQA&#10;BgAIAAAAIQC2gziS/gAAAOEBAAATAAAAAAAAAAAAAAAAAAAAAABbQ29udGVudF9UeXBlc10ueG1s&#10;UEsBAi0AFAAGAAgAAAAhADj9If/WAAAAlAEAAAsAAAAAAAAAAAAAAAAALwEAAF9yZWxzLy5yZWxz&#10;UEsBAi0AFAAGAAgAAAAhAJ7m8C21AQAAtwMAAA4AAAAAAAAAAAAAAAAALgIAAGRycy9lMm9Eb2Mu&#10;eG1sUEsBAi0AFAAGAAgAAAAhACnZrNzbAAAABwEAAA8AAAAAAAAAAAAAAAAADwQAAGRycy9kb3du&#10;cmV2LnhtbFBLBQYAAAAABAAEAPMAAAAXBQAAAAA=&#10;" strokecolor="black [3040]"/>
                  </w:pict>
                </mc:Fallback>
              </mc:AlternateContent>
            </w:r>
          </w:p>
          <w:p w:rsidR="00A007B8" w:rsidRPr="00F15184" w:rsidRDefault="00A007B8" w:rsidP="007730EB">
            <w:pPr>
              <w:ind w:firstLine="26"/>
              <w:jc w:val="center"/>
              <w:rPr>
                <w:i/>
                <w:iCs/>
              </w:rPr>
            </w:pPr>
            <w:r w:rsidRPr="00F15184">
              <w:rPr>
                <w:i/>
                <w:iCs/>
              </w:rPr>
              <w:t>Hà Nội, ngày</w:t>
            </w:r>
            <w:r w:rsidR="00E84B0F" w:rsidRPr="00F15184">
              <w:rPr>
                <w:i/>
                <w:iCs/>
              </w:rPr>
              <w:t xml:space="preserve"> </w:t>
            </w:r>
            <w:r w:rsidR="007730EB">
              <w:rPr>
                <w:i/>
                <w:iCs/>
              </w:rPr>
              <w:t xml:space="preserve">30 </w:t>
            </w:r>
            <w:bookmarkStart w:id="0" w:name="_GoBack"/>
            <w:bookmarkEnd w:id="0"/>
            <w:r w:rsidR="008131E2" w:rsidRPr="00F15184">
              <w:rPr>
                <w:i/>
                <w:iCs/>
              </w:rPr>
              <w:t>tháng</w:t>
            </w:r>
            <w:r w:rsidR="0062015A" w:rsidRPr="00F15184">
              <w:rPr>
                <w:i/>
                <w:iCs/>
              </w:rPr>
              <w:t xml:space="preserve"> 12 </w:t>
            </w:r>
            <w:r w:rsidRPr="00F15184">
              <w:rPr>
                <w:i/>
                <w:iCs/>
              </w:rPr>
              <w:t>năm 20</w:t>
            </w:r>
            <w:r w:rsidR="00E84B0F" w:rsidRPr="00F15184">
              <w:rPr>
                <w:i/>
                <w:iCs/>
              </w:rPr>
              <w:t>22</w:t>
            </w:r>
          </w:p>
        </w:tc>
      </w:tr>
    </w:tbl>
    <w:p w:rsidR="00A007B8" w:rsidRPr="00F15184" w:rsidRDefault="00A007B8" w:rsidP="00DA4BA2">
      <w:pPr>
        <w:ind w:firstLine="709"/>
      </w:pPr>
    </w:p>
    <w:p w:rsidR="00A007B8" w:rsidRPr="00F15184" w:rsidRDefault="00A007B8" w:rsidP="00391EB3">
      <w:pPr>
        <w:spacing w:before="120" w:after="120"/>
        <w:jc w:val="center"/>
        <w:rPr>
          <w:b/>
          <w:bCs/>
        </w:rPr>
      </w:pPr>
      <w:r w:rsidRPr="00F15184">
        <w:rPr>
          <w:b/>
          <w:bCs/>
        </w:rPr>
        <w:t>QUYẾT ĐỊNH</w:t>
      </w:r>
    </w:p>
    <w:p w:rsidR="00A007B8" w:rsidRDefault="00B57D7C" w:rsidP="00391EB3">
      <w:pPr>
        <w:spacing w:before="120" w:after="120"/>
        <w:jc w:val="center"/>
        <w:rPr>
          <w:b/>
          <w:bCs/>
        </w:rPr>
      </w:pPr>
      <w:r w:rsidRPr="00F15184">
        <w:rPr>
          <w:noProof/>
        </w:rPr>
        <w:drawing>
          <wp:anchor distT="0" distB="0" distL="114300" distR="114300" simplePos="0" relativeHeight="251658752" behindDoc="0" locked="0" layoutInCell="1" allowOverlap="1" wp14:anchorId="32979E89" wp14:editId="7DA9C941">
            <wp:simplePos x="0" y="0"/>
            <wp:positionH relativeFrom="margin">
              <wp:posOffset>2044165</wp:posOffset>
            </wp:positionH>
            <wp:positionV relativeFrom="paragraph">
              <wp:posOffset>255270</wp:posOffset>
            </wp:positionV>
            <wp:extent cx="2108200" cy="12700"/>
            <wp:effectExtent l="0" t="0" r="6350" b="6350"/>
            <wp:wrapNone/>
            <wp:docPr id="11" name="Picture 1" descr="Description: 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_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082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7B8" w:rsidRPr="00F15184">
        <w:rPr>
          <w:b/>
          <w:bCs/>
        </w:rPr>
        <w:t>Phê duyệt và công bố 10 sự kiện nổi bật năm 20</w:t>
      </w:r>
      <w:r w:rsidR="00E84B0F" w:rsidRPr="00F15184">
        <w:rPr>
          <w:b/>
          <w:bCs/>
        </w:rPr>
        <w:t>22</w:t>
      </w:r>
      <w:r w:rsidR="00A007B8" w:rsidRPr="00F15184">
        <w:rPr>
          <w:b/>
          <w:bCs/>
        </w:rPr>
        <w:t xml:space="preserve"> của Ngành Tư pháp</w:t>
      </w:r>
    </w:p>
    <w:p w:rsidR="009E2A05" w:rsidRPr="00F15184" w:rsidRDefault="009E2A05" w:rsidP="00391EB3">
      <w:pPr>
        <w:spacing w:before="120" w:after="120"/>
        <w:jc w:val="center"/>
        <w:rPr>
          <w:b/>
          <w:bCs/>
        </w:rPr>
      </w:pPr>
    </w:p>
    <w:p w:rsidR="00A007B8" w:rsidRPr="00F15184" w:rsidRDefault="00A007B8" w:rsidP="00391EB3">
      <w:pPr>
        <w:spacing w:before="120" w:after="120"/>
        <w:jc w:val="center"/>
        <w:rPr>
          <w:b/>
          <w:bCs/>
        </w:rPr>
      </w:pPr>
      <w:r w:rsidRPr="00F15184">
        <w:rPr>
          <w:b/>
          <w:bCs/>
        </w:rPr>
        <w:t>BỘ TRƯỞNG BỘ TƯ PHÁP</w:t>
      </w:r>
    </w:p>
    <w:p w:rsidR="00A007B8" w:rsidRPr="00F15184" w:rsidRDefault="00A007B8" w:rsidP="00391EB3">
      <w:pPr>
        <w:spacing w:before="120" w:after="120"/>
        <w:ind w:firstLine="709"/>
        <w:jc w:val="both"/>
        <w:rPr>
          <w:i/>
          <w:spacing w:val="-6"/>
        </w:rPr>
      </w:pPr>
      <w:r w:rsidRPr="00F15184">
        <w:rPr>
          <w:i/>
          <w:spacing w:val="-6"/>
        </w:rPr>
        <w:t>Căn cứ Nghị định số 96/2017/NĐ-CP ngày 16 tháng 8 năm 2017 của Chính phủ quy định chức năng, nhiệm vụ, quyền hạn và cơ cấu tổ chức của Bộ Tư pháp;</w:t>
      </w:r>
    </w:p>
    <w:p w:rsidR="00A007B8" w:rsidRPr="00F15184" w:rsidRDefault="00A007B8" w:rsidP="00391EB3">
      <w:pPr>
        <w:spacing w:before="120" w:after="120"/>
        <w:ind w:firstLine="709"/>
        <w:jc w:val="both"/>
        <w:rPr>
          <w:i/>
        </w:rPr>
      </w:pPr>
      <w:bookmarkStart w:id="1" w:name="h_gjdgxs"/>
      <w:bookmarkEnd w:id="1"/>
      <w:r w:rsidRPr="00F15184">
        <w:rPr>
          <w:i/>
        </w:rPr>
        <w:t xml:space="preserve">Căn cứ Quyết định số 2196/QĐ-BTP ngày 26 tháng 7 năm 2012 của Bộ trưởng Bộ Tư pháp ban hành Quy chế bình xét các sự kiện nổi bật hàng năm của Ngành Tư pháp; </w:t>
      </w:r>
    </w:p>
    <w:p w:rsidR="00A007B8" w:rsidRPr="00F15184" w:rsidRDefault="00573C61" w:rsidP="00391EB3">
      <w:pPr>
        <w:spacing w:before="120" w:after="120"/>
        <w:ind w:firstLine="709"/>
        <w:jc w:val="both"/>
        <w:rPr>
          <w:i/>
        </w:rPr>
      </w:pPr>
      <w:r w:rsidRPr="00F15184">
        <w:rPr>
          <w:i/>
        </w:rPr>
        <w:t>Theo</w:t>
      </w:r>
      <w:r w:rsidR="00A007B8" w:rsidRPr="00F15184">
        <w:rPr>
          <w:i/>
        </w:rPr>
        <w:t xml:space="preserve"> đề nghị của Chủ tịch Hội đồng Bình xét các sự kiện nổi</w:t>
      </w:r>
      <w:r w:rsidRPr="00F15184">
        <w:rPr>
          <w:i/>
        </w:rPr>
        <w:t xml:space="preserve"> bật hàng năm của Ngành Tư pháp.</w:t>
      </w:r>
    </w:p>
    <w:p w:rsidR="00A007B8" w:rsidRPr="00F15184" w:rsidRDefault="00A007B8" w:rsidP="00391EB3">
      <w:pPr>
        <w:spacing w:before="120" w:after="120"/>
        <w:ind w:firstLine="709"/>
        <w:jc w:val="center"/>
        <w:rPr>
          <w:b/>
          <w:bCs/>
        </w:rPr>
      </w:pPr>
      <w:r w:rsidRPr="00F15184">
        <w:rPr>
          <w:b/>
          <w:bCs/>
        </w:rPr>
        <w:t>QUYẾT ĐỊNH:</w:t>
      </w:r>
    </w:p>
    <w:p w:rsidR="009007E4" w:rsidRPr="00F15184" w:rsidRDefault="00A007B8" w:rsidP="00391EB3">
      <w:pPr>
        <w:spacing w:before="120" w:after="120"/>
        <w:ind w:firstLine="709"/>
        <w:jc w:val="both"/>
        <w:rPr>
          <w:spacing w:val="6"/>
        </w:rPr>
      </w:pPr>
      <w:r w:rsidRPr="00F15184">
        <w:rPr>
          <w:b/>
          <w:bCs/>
          <w:spacing w:val="6"/>
        </w:rPr>
        <w:t xml:space="preserve">Điều 1. </w:t>
      </w:r>
      <w:r w:rsidRPr="00F15184">
        <w:rPr>
          <w:spacing w:val="6"/>
        </w:rPr>
        <w:t>Phê duyệt và côn</w:t>
      </w:r>
      <w:r w:rsidR="00E6092E" w:rsidRPr="00F15184">
        <w:rPr>
          <w:spacing w:val="6"/>
        </w:rPr>
        <w:t>g bố 10 sự kiện nổi bật năm 20</w:t>
      </w:r>
      <w:r w:rsidR="00E84B0F" w:rsidRPr="00F15184">
        <w:rPr>
          <w:spacing w:val="6"/>
        </w:rPr>
        <w:t>22</w:t>
      </w:r>
      <w:r w:rsidRPr="00F15184">
        <w:rPr>
          <w:spacing w:val="6"/>
        </w:rPr>
        <w:t xml:space="preserve"> của Ngành Tư pháp như sau:</w:t>
      </w:r>
    </w:p>
    <w:p w:rsidR="004C7A18" w:rsidRPr="00B5630E" w:rsidRDefault="004C7A18" w:rsidP="004C7A18">
      <w:pPr>
        <w:autoSpaceDE w:val="0"/>
        <w:autoSpaceDN w:val="0"/>
        <w:adjustRightInd w:val="0"/>
        <w:spacing w:before="120" w:after="120"/>
        <w:ind w:firstLine="709"/>
        <w:jc w:val="both"/>
        <w:rPr>
          <w:b/>
          <w:spacing w:val="-4"/>
        </w:rPr>
      </w:pPr>
      <w:r w:rsidRPr="00B5630E">
        <w:rPr>
          <w:b/>
          <w:spacing w:val="-4"/>
        </w:rPr>
        <w:t>1. Bộ, ngành Tư pháp tham gia tích cực, trách nhiệm vào quá trình xây dựng Nghị quyết Hội nghị lần thứ sáu Ban Chấp hành Trung ương Đảng khóa XIII về "Tiếp tục xây dựng và hoàn thiện Nhà nước pháp quyền xã hội chủ nghĩa Việt Nam trong giai đoạn mới"</w:t>
      </w:r>
    </w:p>
    <w:p w:rsidR="004C7A18" w:rsidRPr="00630394" w:rsidRDefault="004C7A18" w:rsidP="004C7A18">
      <w:pPr>
        <w:spacing w:before="120" w:after="120"/>
        <w:ind w:firstLine="709"/>
        <w:jc w:val="both"/>
        <w:rPr>
          <w:spacing w:val="-4"/>
        </w:rPr>
      </w:pPr>
      <w:r w:rsidRPr="00630394">
        <w:rPr>
          <w:spacing w:val="-4"/>
        </w:rPr>
        <w:t xml:space="preserve">Ngày 9/11/2022, Tổng </w:t>
      </w:r>
      <w:r w:rsidR="000D7983">
        <w:rPr>
          <w:spacing w:val="-4"/>
        </w:rPr>
        <w:t>B</w:t>
      </w:r>
      <w:r w:rsidRPr="00630394">
        <w:rPr>
          <w:spacing w:val="-4"/>
        </w:rPr>
        <w:t>í thư Nguyễn Phú Trọng đã ký ban hành Nghị quyết</w:t>
      </w:r>
      <w:r w:rsidR="00F23A32" w:rsidRPr="00630394">
        <w:rPr>
          <w:spacing w:val="-4"/>
        </w:rPr>
        <w:t xml:space="preserve"> số</w:t>
      </w:r>
      <w:r w:rsidRPr="00630394">
        <w:rPr>
          <w:spacing w:val="-4"/>
        </w:rPr>
        <w:t xml:space="preserve"> 27-NQ/TW (Nghị quyết Hội nghị lần thứ sáu Ban </w:t>
      </w:r>
      <w:r w:rsidR="00F23A32" w:rsidRPr="00630394">
        <w:rPr>
          <w:spacing w:val="-4"/>
        </w:rPr>
        <w:t>C</w:t>
      </w:r>
      <w:r w:rsidRPr="00630394">
        <w:rPr>
          <w:spacing w:val="-4"/>
        </w:rPr>
        <w:t>hấp hành Trung ương Đảng khóa XIII về “tiếp tục xây dựng và hoàn thiện Nhà nước pháp quyền XHCN Việt Nam trong giai đoạn mới”). Nghị quyết đề cập một cách toàn diện, đầy đủ các nội dung chính của Nhà nước pháp quyền XHCN Việt Nam đang và sẽ tiếp tục xây dựng, hoàn thiện trong thời gian tới</w:t>
      </w:r>
      <w:r w:rsidR="00C320AF" w:rsidRPr="00630394">
        <w:rPr>
          <w:spacing w:val="-4"/>
        </w:rPr>
        <w:t xml:space="preserve">; </w:t>
      </w:r>
      <w:r w:rsidR="00F23A32" w:rsidRPr="00630394">
        <w:rPr>
          <w:spacing w:val="-4"/>
        </w:rPr>
        <w:t xml:space="preserve">tạo </w:t>
      </w:r>
      <w:r w:rsidRPr="00630394">
        <w:rPr>
          <w:spacing w:val="-4"/>
        </w:rPr>
        <w:t>cơ sở chính trị</w:t>
      </w:r>
      <w:r w:rsidR="00F23A32" w:rsidRPr="00630394">
        <w:rPr>
          <w:spacing w:val="-4"/>
        </w:rPr>
        <w:t>, pháp lý</w:t>
      </w:r>
      <w:r w:rsidRPr="00630394">
        <w:rPr>
          <w:spacing w:val="-4"/>
        </w:rPr>
        <w:t xml:space="preserve"> </w:t>
      </w:r>
      <w:r w:rsidR="00146CF4" w:rsidRPr="00630394">
        <w:rPr>
          <w:spacing w:val="-4"/>
        </w:rPr>
        <w:t>quan trọng</w:t>
      </w:r>
      <w:r w:rsidRPr="00630394">
        <w:rPr>
          <w:spacing w:val="-4"/>
        </w:rPr>
        <w:t xml:space="preserve"> </w:t>
      </w:r>
      <w:r w:rsidR="00C320AF" w:rsidRPr="00630394">
        <w:rPr>
          <w:spacing w:val="-4"/>
        </w:rPr>
        <w:t xml:space="preserve">cho </w:t>
      </w:r>
      <w:r w:rsidRPr="00630394">
        <w:rPr>
          <w:spacing w:val="-4"/>
        </w:rPr>
        <w:t>công tác xây dựng và tổ chức thi hành pháp luật của ngành Tư pháp.</w:t>
      </w:r>
      <w:r w:rsidR="00146CF4" w:rsidRPr="00630394">
        <w:rPr>
          <w:spacing w:val="-4"/>
        </w:rPr>
        <w:t xml:space="preserve"> </w:t>
      </w:r>
    </w:p>
    <w:p w:rsidR="004C7A18" w:rsidRPr="007730EB" w:rsidRDefault="00C320AF" w:rsidP="003868FC">
      <w:pPr>
        <w:spacing w:before="120" w:after="120"/>
        <w:ind w:firstLine="709"/>
        <w:jc w:val="both"/>
        <w:rPr>
          <w:spacing w:val="-4"/>
          <w:shd w:val="clear" w:color="auto" w:fill="FFFFFF"/>
        </w:rPr>
      </w:pPr>
      <w:r w:rsidRPr="007730EB">
        <w:rPr>
          <w:spacing w:val="-4"/>
        </w:rPr>
        <w:t xml:space="preserve">Trong quá trình xây dựng Nghị quyết, </w:t>
      </w:r>
      <w:r w:rsidR="004C7A18" w:rsidRPr="007730EB">
        <w:rPr>
          <w:spacing w:val="-4"/>
        </w:rPr>
        <w:t>Bộ</w:t>
      </w:r>
      <w:r w:rsidR="004C7A18" w:rsidRPr="007730EB">
        <w:rPr>
          <w:spacing w:val="-4"/>
          <w:lang w:val="vi-VN"/>
        </w:rPr>
        <w:t>, ngành</w:t>
      </w:r>
      <w:r w:rsidR="004C7A18" w:rsidRPr="007730EB">
        <w:rPr>
          <w:spacing w:val="-4"/>
        </w:rPr>
        <w:t xml:space="preserve"> Tư pháp đã tích cực, chủ động</w:t>
      </w:r>
      <w:r w:rsidR="00F23A32" w:rsidRPr="007730EB">
        <w:rPr>
          <w:spacing w:val="-4"/>
        </w:rPr>
        <w:t xml:space="preserve">, </w:t>
      </w:r>
      <w:r w:rsidR="004C7A18" w:rsidRPr="007730EB">
        <w:rPr>
          <w:spacing w:val="-4"/>
        </w:rPr>
        <w:t>tham gia</w:t>
      </w:r>
      <w:r w:rsidR="00146CF4" w:rsidRPr="007730EB">
        <w:rPr>
          <w:spacing w:val="-4"/>
        </w:rPr>
        <w:t xml:space="preserve"> trách nhiệm</w:t>
      </w:r>
      <w:r w:rsidR="004C7A18" w:rsidRPr="007730EB">
        <w:rPr>
          <w:spacing w:val="-4"/>
        </w:rPr>
        <w:t xml:space="preserve"> </w:t>
      </w:r>
      <w:r w:rsidR="00F23A32" w:rsidRPr="007730EB">
        <w:rPr>
          <w:spacing w:val="-4"/>
        </w:rPr>
        <w:t xml:space="preserve">trong </w:t>
      </w:r>
      <w:r w:rsidR="00146CF4" w:rsidRPr="007730EB">
        <w:rPr>
          <w:spacing w:val="-4"/>
        </w:rPr>
        <w:t>việc nghiên cứu lý luận, tổng kết thực tiễn</w:t>
      </w:r>
      <w:r w:rsidR="00F23A32" w:rsidRPr="007730EB">
        <w:rPr>
          <w:spacing w:val="-4"/>
        </w:rPr>
        <w:t xml:space="preserve"> các nội dung, lĩnh vực quan trọng </w:t>
      </w:r>
      <w:r w:rsidR="00A85205" w:rsidRPr="007730EB">
        <w:rPr>
          <w:spacing w:val="-4"/>
        </w:rPr>
        <w:t>liên quan</w:t>
      </w:r>
      <w:r w:rsidR="00146CF4" w:rsidRPr="007730EB">
        <w:rPr>
          <w:spacing w:val="-4"/>
        </w:rPr>
        <w:t xml:space="preserve"> </w:t>
      </w:r>
      <w:r w:rsidR="00A85205" w:rsidRPr="007730EB">
        <w:rPr>
          <w:spacing w:val="-4"/>
        </w:rPr>
        <w:t xml:space="preserve">đến chức năng, nhiệm vụ của </w:t>
      </w:r>
      <w:r w:rsidR="007730EB" w:rsidRPr="007730EB">
        <w:rPr>
          <w:spacing w:val="-4"/>
        </w:rPr>
        <w:t xml:space="preserve">Chính phủ, các cơ quan Tư pháp và của </w:t>
      </w:r>
      <w:r w:rsidR="00A85205" w:rsidRPr="007730EB">
        <w:rPr>
          <w:spacing w:val="-4"/>
        </w:rPr>
        <w:t>Bộ, Ngành</w:t>
      </w:r>
      <w:r w:rsidRPr="007730EB">
        <w:rPr>
          <w:spacing w:val="-4"/>
        </w:rPr>
        <w:t>;</w:t>
      </w:r>
      <w:r w:rsidR="00A85205" w:rsidRPr="007730EB">
        <w:rPr>
          <w:spacing w:val="-4"/>
        </w:rPr>
        <w:t xml:space="preserve"> </w:t>
      </w:r>
      <w:r w:rsidR="0036476A" w:rsidRPr="007730EB">
        <w:rPr>
          <w:spacing w:val="-4"/>
          <w:shd w:val="clear" w:color="auto" w:fill="FFFFFF"/>
        </w:rPr>
        <w:t xml:space="preserve">góp </w:t>
      </w:r>
      <w:r w:rsidRPr="007730EB">
        <w:rPr>
          <w:spacing w:val="-4"/>
          <w:shd w:val="clear" w:color="auto" w:fill="FFFFFF"/>
        </w:rPr>
        <w:t xml:space="preserve">ý </w:t>
      </w:r>
      <w:r w:rsidR="0036476A" w:rsidRPr="007730EB">
        <w:rPr>
          <w:spacing w:val="-4"/>
          <w:shd w:val="clear" w:color="auto" w:fill="FFFFFF"/>
        </w:rPr>
        <w:t xml:space="preserve">trực tiếp </w:t>
      </w:r>
      <w:r w:rsidR="00F23A32" w:rsidRPr="007730EB">
        <w:rPr>
          <w:spacing w:val="-4"/>
          <w:shd w:val="clear" w:color="auto" w:fill="FFFFFF"/>
        </w:rPr>
        <w:t>nhiều</w:t>
      </w:r>
      <w:r w:rsidRPr="007730EB">
        <w:rPr>
          <w:spacing w:val="-4"/>
          <w:shd w:val="clear" w:color="auto" w:fill="FFFFFF"/>
        </w:rPr>
        <w:t xml:space="preserve"> nội dung. Nhiều ý kiến của Bộ, ngành Tư pháp đã được</w:t>
      </w:r>
      <w:r w:rsidR="00F23A32" w:rsidRPr="007730EB">
        <w:rPr>
          <w:spacing w:val="-4"/>
          <w:shd w:val="clear" w:color="auto" w:fill="FFFFFF"/>
        </w:rPr>
        <w:t xml:space="preserve"> nghiên cứu</w:t>
      </w:r>
      <w:r w:rsidRPr="007730EB">
        <w:rPr>
          <w:spacing w:val="-4"/>
          <w:shd w:val="clear" w:color="auto" w:fill="FFFFFF"/>
        </w:rPr>
        <w:t xml:space="preserve"> tiếp thu, </w:t>
      </w:r>
      <w:r w:rsidR="00F23A32" w:rsidRPr="007730EB">
        <w:rPr>
          <w:spacing w:val="-4"/>
          <w:shd w:val="clear" w:color="auto" w:fill="FFFFFF"/>
        </w:rPr>
        <w:t xml:space="preserve">thể hiện tại </w:t>
      </w:r>
      <w:r w:rsidRPr="007730EB">
        <w:rPr>
          <w:spacing w:val="-4"/>
          <w:shd w:val="clear" w:color="auto" w:fill="FFFFFF"/>
        </w:rPr>
        <w:t>Nghị quyết</w:t>
      </w:r>
      <w:r w:rsidR="00A85205" w:rsidRPr="007730EB">
        <w:rPr>
          <w:spacing w:val="-4"/>
          <w:shd w:val="clear" w:color="auto" w:fill="FFFFFF"/>
        </w:rPr>
        <w:t>.</w:t>
      </w:r>
    </w:p>
    <w:p w:rsidR="004C7A18" w:rsidRPr="00B5630E" w:rsidRDefault="004C7A18" w:rsidP="004C7A18">
      <w:pPr>
        <w:autoSpaceDE w:val="0"/>
        <w:autoSpaceDN w:val="0"/>
        <w:adjustRightInd w:val="0"/>
        <w:spacing w:before="120" w:after="120"/>
        <w:ind w:firstLine="709"/>
        <w:jc w:val="both"/>
        <w:rPr>
          <w:b/>
          <w:shd w:val="clear" w:color="auto" w:fill="FFFFFF"/>
        </w:rPr>
      </w:pPr>
      <w:r w:rsidRPr="00B5630E">
        <w:rPr>
          <w:b/>
          <w:spacing w:val="-4"/>
        </w:rPr>
        <w:t>2. Công</w:t>
      </w:r>
      <w:r w:rsidRPr="00B5630E">
        <w:rPr>
          <w:b/>
          <w:spacing w:val="-4"/>
          <w:lang w:val="vi-VN"/>
        </w:rPr>
        <w:t xml:space="preserve"> tác xây dựng, hoàn thiện hệ thống pháp luật</w:t>
      </w:r>
      <w:r w:rsidRPr="00B5630E">
        <w:rPr>
          <w:b/>
          <w:spacing w:val="-4"/>
        </w:rPr>
        <w:t xml:space="preserve"> được </w:t>
      </w:r>
      <w:r w:rsidR="00C320AF">
        <w:rPr>
          <w:b/>
          <w:spacing w:val="-4"/>
        </w:rPr>
        <w:t xml:space="preserve">đặc biệt </w:t>
      </w:r>
      <w:r w:rsidRPr="00B5630E">
        <w:rPr>
          <w:b/>
          <w:spacing w:val="-4"/>
        </w:rPr>
        <w:t>chú trọng, C</w:t>
      </w:r>
      <w:r w:rsidRPr="00B5630E">
        <w:rPr>
          <w:b/>
          <w:shd w:val="clear" w:color="auto" w:fill="FFFFFF"/>
        </w:rPr>
        <w:t>hỉ</w:t>
      </w:r>
      <w:r w:rsidRPr="00B5630E">
        <w:rPr>
          <w:b/>
          <w:shd w:val="clear" w:color="auto" w:fill="FFFFFF"/>
          <w:lang w:val="vi-VN"/>
        </w:rPr>
        <w:t xml:space="preserve"> số cải thiện chất lượng các quy định pháp luật</w:t>
      </w:r>
      <w:r w:rsidRPr="00B5630E">
        <w:rPr>
          <w:b/>
          <w:shd w:val="clear" w:color="auto" w:fill="FFFFFF"/>
        </w:rPr>
        <w:t xml:space="preserve"> tăng 10 bậc </w:t>
      </w:r>
    </w:p>
    <w:p w:rsidR="004C7A18" w:rsidRPr="008D2DBC" w:rsidRDefault="004C7A18" w:rsidP="008852BE">
      <w:pPr>
        <w:ind w:firstLine="709"/>
        <w:jc w:val="both"/>
      </w:pPr>
      <w:r w:rsidRPr="008D2DBC">
        <w:t>Năm 2022, ngành Tư pháp đã tập trung tham mưu thể chế hoá</w:t>
      </w:r>
      <w:r w:rsidR="00F23A32" w:rsidRPr="008D2DBC">
        <w:t>, cụ thể hóa, đầy đủ, kịp thời, chính xác nhiều</w:t>
      </w:r>
      <w:r w:rsidRPr="008D2DBC">
        <w:t xml:space="preserve"> định hướng chính sách trong </w:t>
      </w:r>
      <w:r w:rsidR="00F23A32" w:rsidRPr="008D2DBC">
        <w:t>V</w:t>
      </w:r>
      <w:r w:rsidRPr="008D2DBC">
        <w:t xml:space="preserve">ăn kiện Đại hội </w:t>
      </w:r>
      <w:r w:rsidRPr="008D2DBC">
        <w:lastRenderedPageBreak/>
        <w:t>XIII của Đảng, các kết luận, chỉ thị của Bộ Chính trị, Ban Bí thư</w:t>
      </w:r>
      <w:r w:rsidR="00F23A32" w:rsidRPr="008D2DBC">
        <w:t>, liên quan đến công tác pháp luật, tư pháp</w:t>
      </w:r>
      <w:r w:rsidR="00DC7414" w:rsidRPr="008D2DBC">
        <w:t>;</w:t>
      </w:r>
      <w:r w:rsidRPr="008D2DBC">
        <w:t xml:space="preserve"> tích cực tham gia xây dựng các văn bản của Đảng về phòng</w:t>
      </w:r>
      <w:r w:rsidR="006C66D5" w:rsidRPr="008D2DBC">
        <w:t>,</w:t>
      </w:r>
      <w:r w:rsidRPr="008D2DBC">
        <w:t xml:space="preserve"> chống lợi ích nhóm, tham nhũng, tiêu cực.</w:t>
      </w:r>
      <w:r w:rsidR="006C66D5" w:rsidRPr="008D2DBC">
        <w:t xml:space="preserve"> </w:t>
      </w:r>
      <w:r w:rsidRPr="008D2DBC">
        <w:t xml:space="preserve">Bộ Tư pháp và </w:t>
      </w:r>
      <w:r w:rsidR="00132D30" w:rsidRPr="008D2DBC">
        <w:t>t</w:t>
      </w:r>
      <w:r w:rsidRPr="008D2DBC">
        <w:t>ổ chức pháp chế các</w:t>
      </w:r>
      <w:r w:rsidR="000D7983" w:rsidRPr="008D2DBC">
        <w:t xml:space="preserve"> b</w:t>
      </w:r>
      <w:r w:rsidRPr="008D2DBC">
        <w:t xml:space="preserve">ộ, ngành đã </w:t>
      </w:r>
      <w:r w:rsidR="00132D30" w:rsidRPr="008D2DBC">
        <w:t xml:space="preserve">tham mưu </w:t>
      </w:r>
      <w:r w:rsidRPr="008D2DBC">
        <w:t>giúp Chính phủ xây dựng, trình Quốc hội thông qua</w:t>
      </w:r>
      <w:r w:rsidR="00132D30" w:rsidRPr="008D2DBC">
        <w:t xml:space="preserve"> nhiều văn bản quy phạm pháp luật</w:t>
      </w:r>
      <w:r w:rsidR="00C320AF" w:rsidRPr="008D2DBC">
        <w:t xml:space="preserve">. </w:t>
      </w:r>
      <w:r w:rsidRPr="008D2DBC">
        <w:t xml:space="preserve">Bộ Tư pháp đã chủ trì, phối hợp với các </w:t>
      </w:r>
      <w:r w:rsidR="00DC7414" w:rsidRPr="008D2DBC">
        <w:t xml:space="preserve">cơ quan liên quan </w:t>
      </w:r>
      <w:r w:rsidRPr="008D2DBC">
        <w:t>xây dựng</w:t>
      </w:r>
      <w:r w:rsidR="00DC7414" w:rsidRPr="008D2DBC">
        <w:t>, báo cáo Chính phủ trình Quốc hội</w:t>
      </w:r>
      <w:r w:rsidRPr="008D2DBC">
        <w:t xml:space="preserve"> Luật sửa đổi, bổ sung một số điều của 09 </w:t>
      </w:r>
      <w:r w:rsidR="000D7983" w:rsidRPr="008D2DBC">
        <w:t>L</w:t>
      </w:r>
      <w:r w:rsidRPr="008D2DBC">
        <w:t xml:space="preserve">uật </w:t>
      </w:r>
      <w:r w:rsidR="00DC7414" w:rsidRPr="008D2DBC">
        <w:t xml:space="preserve">kịp thời </w:t>
      </w:r>
      <w:r w:rsidRPr="008D2DBC">
        <w:t>tháo gỡ khó khăn, vướng mắc cho hoạt động sản xuất, kinh doanh, phòng</w:t>
      </w:r>
      <w:r w:rsidR="007F18FA" w:rsidRPr="008D2DBC">
        <w:t>,</w:t>
      </w:r>
      <w:r w:rsidRPr="008D2DBC">
        <w:t xml:space="preserve"> chống dịch, phục hồi và phát triển kinh tế; tham gia</w:t>
      </w:r>
      <w:r w:rsidR="008852BE">
        <w:t xml:space="preserve"> trách nhiệm,</w:t>
      </w:r>
      <w:r w:rsidRPr="008D2DBC">
        <w:t xml:space="preserve"> chủ động vào việc</w:t>
      </w:r>
      <w:r w:rsidR="008852BE">
        <w:t xml:space="preserve"> xây dựng </w:t>
      </w:r>
      <w:r w:rsidR="008852BE" w:rsidRPr="008D2DBC">
        <w:t>Nghị định số 104/2022/NĐ-CP ngày 21/12/2022 sửa đổi, bổ sung một số điều của các nghị định liên quan đến việc nộp, xuất trình sổ hộ khẩu, sổ tạm trú giấy khi thực hiện thủ tục hà</w:t>
      </w:r>
      <w:r w:rsidR="008852BE">
        <w:t>nh chính, cung cấp dịch vụ công và</w:t>
      </w:r>
      <w:r w:rsidRPr="008D2DBC">
        <w:t xml:space="preserve"> hoàn thiện các Nghị định về chức năng, nhiệm vụ và cơ cấu tổ chức của các bộ, ngành</w:t>
      </w:r>
      <w:r w:rsidR="00C320AF" w:rsidRPr="008D2DBC">
        <w:t>,</w:t>
      </w:r>
      <w:r w:rsidRPr="008D2DBC">
        <w:t xml:space="preserve"> bảo đảm tính thống nhất, không chồng chéo chức năng, nhiệm vụ</w:t>
      </w:r>
      <w:r w:rsidR="00C320AF" w:rsidRPr="008D2DBC">
        <w:t>.</w:t>
      </w:r>
      <w:r w:rsidR="008D2DBC" w:rsidRPr="008D2DBC">
        <w:t xml:space="preserve"> </w:t>
      </w:r>
    </w:p>
    <w:p w:rsidR="004C7A18" w:rsidRPr="00B5630E" w:rsidRDefault="00132D30">
      <w:pPr>
        <w:autoSpaceDE w:val="0"/>
        <w:autoSpaceDN w:val="0"/>
        <w:adjustRightInd w:val="0"/>
        <w:spacing w:before="120" w:after="120"/>
        <w:ind w:firstLine="709"/>
        <w:jc w:val="both"/>
      </w:pPr>
      <w:r>
        <w:t>Bên cạnh đó, chất lượng các quy định pháp luật cũng ngày càng được cải thiện.</w:t>
      </w:r>
      <w:r w:rsidR="004C7A18" w:rsidRPr="00B5630E">
        <w:t xml:space="preserve"> Theo kết quả đánh giá của </w:t>
      </w:r>
      <w:r w:rsidR="00BA0265">
        <w:t>Tổ chức Sở hữu trí tuệ thế giới (</w:t>
      </w:r>
      <w:r w:rsidR="004C7A18" w:rsidRPr="00B5630E">
        <w:t>WIPO</w:t>
      </w:r>
      <w:r w:rsidR="00BA0265">
        <w:t>)</w:t>
      </w:r>
      <w:r w:rsidR="004C7A18" w:rsidRPr="00B5630E">
        <w:t>, Chỉ số cải thiện chất lượng các quy định của pháp luật của Việt Nam năm 2022 tăng 10 bậc từ vị trí thứ 93 lên vị trí thứ 83/132 Quốc gia được đánh giá.</w:t>
      </w:r>
    </w:p>
    <w:p w:rsidR="004C7A18" w:rsidRPr="00B5630E" w:rsidRDefault="004C7A18" w:rsidP="004C7A18">
      <w:pPr>
        <w:autoSpaceDE w:val="0"/>
        <w:autoSpaceDN w:val="0"/>
        <w:adjustRightInd w:val="0"/>
        <w:spacing w:before="120" w:after="120"/>
        <w:ind w:firstLine="709"/>
        <w:jc w:val="both"/>
      </w:pPr>
      <w:r w:rsidRPr="00B5630E">
        <w:rPr>
          <w:b/>
          <w:spacing w:val="-4"/>
        </w:rPr>
        <w:t xml:space="preserve">3. </w:t>
      </w:r>
      <w:r w:rsidRPr="00B5630E">
        <w:rPr>
          <w:b/>
          <w:spacing w:val="4"/>
          <w:lang w:val="vi-VN"/>
        </w:rPr>
        <w:t>Tham mưu</w:t>
      </w:r>
      <w:r w:rsidR="00FA7C34">
        <w:rPr>
          <w:b/>
          <w:spacing w:val="4"/>
        </w:rPr>
        <w:t xml:space="preserve"> Thủ tướng Chính phủ</w:t>
      </w:r>
      <w:r w:rsidRPr="00B5630E">
        <w:rPr>
          <w:b/>
          <w:spacing w:val="4"/>
          <w:lang w:val="vi-VN"/>
        </w:rPr>
        <w:t xml:space="preserve"> ban hành các Đề án lớn </w:t>
      </w:r>
      <w:r w:rsidRPr="00B5630E">
        <w:rPr>
          <w:b/>
          <w:spacing w:val="4"/>
        </w:rPr>
        <w:t>về phổ biến</w:t>
      </w:r>
      <w:r w:rsidR="00FA7C34">
        <w:rPr>
          <w:b/>
          <w:spacing w:val="4"/>
        </w:rPr>
        <w:t>,</w:t>
      </w:r>
      <w:r w:rsidRPr="00B5630E">
        <w:rPr>
          <w:b/>
          <w:spacing w:val="4"/>
        </w:rPr>
        <w:t xml:space="preserve"> giáo dục pháp luật. </w:t>
      </w:r>
      <w:r w:rsidR="007F18FA">
        <w:rPr>
          <w:b/>
        </w:rPr>
        <w:t>Các hoạt động</w:t>
      </w:r>
      <w:r w:rsidR="007F18FA" w:rsidRPr="00B5630E">
        <w:rPr>
          <w:b/>
          <w:lang w:val="vi-VN"/>
        </w:rPr>
        <w:t xml:space="preserve"> </w:t>
      </w:r>
      <w:r w:rsidRPr="00B5630E">
        <w:rPr>
          <w:b/>
          <w:lang w:val="vi-VN"/>
        </w:rPr>
        <w:t xml:space="preserve">hưởng ứng Ngày Pháp luật năm 2022 </w:t>
      </w:r>
      <w:r w:rsidR="007F18FA">
        <w:rPr>
          <w:b/>
        </w:rPr>
        <w:t>được tổ chức hiệu quả, thiết thực</w:t>
      </w:r>
    </w:p>
    <w:p w:rsidR="004C7A18" w:rsidRPr="00B5630E" w:rsidRDefault="004C7A18">
      <w:pPr>
        <w:autoSpaceDE w:val="0"/>
        <w:autoSpaceDN w:val="0"/>
        <w:adjustRightInd w:val="0"/>
        <w:spacing w:before="120" w:after="120"/>
        <w:ind w:firstLine="709"/>
        <w:jc w:val="both"/>
        <w:rPr>
          <w:spacing w:val="-4"/>
        </w:rPr>
      </w:pPr>
      <w:r w:rsidRPr="00B5630E">
        <w:rPr>
          <w:bCs/>
          <w:lang w:val="vi-VN"/>
        </w:rPr>
        <w:t xml:space="preserve">Năm 2022, </w:t>
      </w:r>
      <w:r w:rsidRPr="00B5630E">
        <w:t xml:space="preserve">Bộ Tư pháp đã tham mưu, đề xuất Thủ tướng Chính phủ ban hành </w:t>
      </w:r>
      <w:r w:rsidRPr="00B5630E">
        <w:rPr>
          <w:lang w:val="vi-VN"/>
        </w:rPr>
        <w:t xml:space="preserve">các Quyết định </w:t>
      </w:r>
      <w:r w:rsidRPr="00B5630E">
        <w:t xml:space="preserve">phê duyệt </w:t>
      </w:r>
      <w:r w:rsidR="00BA7402">
        <w:t>nhiều</w:t>
      </w:r>
      <w:r w:rsidR="00226F0B">
        <w:t xml:space="preserve"> </w:t>
      </w:r>
      <w:r w:rsidRPr="00B5630E">
        <w:t xml:space="preserve">Đề án </w:t>
      </w:r>
      <w:r w:rsidR="00226F0B">
        <w:t>lớn về phổ biến</w:t>
      </w:r>
      <w:r w:rsidR="007F18FA">
        <w:t>,</w:t>
      </w:r>
      <w:r w:rsidR="00226F0B">
        <w:t xml:space="preserve"> giáo dục pháp luật</w:t>
      </w:r>
      <w:r w:rsidRPr="00B5630E">
        <w:t>.</w:t>
      </w:r>
      <w:r w:rsidR="00BA7402">
        <w:t xml:space="preserve"> Trong đó</w:t>
      </w:r>
      <w:r w:rsidRPr="00B5630E">
        <w:t xml:space="preserve">, Đề án “Tổ chức truyền thông chính sách có tác động lớn đến xã hội trong quá trình xây dựng văn bản quy phạm pháp luật giai đoạn 2022 – 2027” được xác định là một trong những “cú hích” quan trọng để hoạt động truyền thông chính sách có tác động lớn đến xã hội được thực hiện từ sớm, từ </w:t>
      </w:r>
      <w:r w:rsidRPr="00B5630E">
        <w:rPr>
          <w:spacing w:val="-4"/>
        </w:rPr>
        <w:t>xa, góp phần nâng cao chất lượng chính sách, thể chế, tạo đồng thuận xã hội cũng như ý thức tôn trọng, tuân theo pháp luật của người dân, doanh nghiệp, đáp ứng mục tiêu phát triển kinh tế - xã hội và bảo đảm quốc phòng, an ninh của đất nước.</w:t>
      </w:r>
    </w:p>
    <w:p w:rsidR="004C7A18" w:rsidRPr="00B5630E" w:rsidRDefault="004C7A18" w:rsidP="004C7A18">
      <w:pPr>
        <w:spacing w:before="120" w:after="120"/>
        <w:ind w:firstLine="709"/>
        <w:jc w:val="both"/>
      </w:pPr>
      <w:r w:rsidRPr="00B5630E">
        <w:t>Năm 2022 cũng là năm thứ 10 cả nước tổ</w:t>
      </w:r>
      <w:r w:rsidRPr="00B5630E">
        <w:rPr>
          <w:lang w:val="vi-VN"/>
        </w:rPr>
        <w:t xml:space="preserve"> chức các sự kiện</w:t>
      </w:r>
      <w:r w:rsidRPr="00B5630E">
        <w:t xml:space="preserve"> hưởng ứng Ngày Pháp luật Việt Nam</w:t>
      </w:r>
      <w:r w:rsidRPr="00B5630E">
        <w:rPr>
          <w:lang w:val="vi-VN"/>
        </w:rPr>
        <w:t xml:space="preserve">. Bộ Tư pháp cùng với các bộ, ngành, địa phương đã tham mưu tổ chức các hoạt động phong phú, đa dạng, </w:t>
      </w:r>
      <w:r w:rsidR="007F18FA">
        <w:t xml:space="preserve">hướng về cơ sở, </w:t>
      </w:r>
      <w:r w:rsidRPr="00B5630E">
        <w:rPr>
          <w:lang w:val="vi-VN"/>
        </w:rPr>
        <w:t>lan toả tinh thần thượng tôn Hiến pháp, pháp luật trong các tầng lớp Nhân dân</w:t>
      </w:r>
      <w:r w:rsidRPr="00B5630E">
        <w:t>. Lễ</w:t>
      </w:r>
      <w:r w:rsidRPr="00B5630E">
        <w:rPr>
          <w:lang w:val="vi-VN"/>
        </w:rPr>
        <w:t xml:space="preserve"> hưởng ứng Ngày Pháp luật được coi là điểm nhấn quan trọng </w:t>
      </w:r>
      <w:r w:rsidRPr="00B5630E">
        <w:t>nhằm đánh giá, nhìn nhận lại chặng đường 10 năm tổ chức hưởng ứng Ngày Pháp luật và định hướng cho giai đoạn tiếp theo. Tại buổi</w:t>
      </w:r>
      <w:r w:rsidRPr="00B5630E">
        <w:rPr>
          <w:lang w:val="vi-VN"/>
        </w:rPr>
        <w:t xml:space="preserve"> </w:t>
      </w:r>
      <w:r w:rsidRPr="00B5630E">
        <w:t>Lễ, Thủ tướng Chính phủ Phạm Minh Chính đã tham dự và có bài phát biểu chỉ đạo quan trọng, định hướng triển khai công tác pháp luật nói chung, hoạt động hưởng ứng Ngày Pháp luật nói riêng trong thời gian tới.</w:t>
      </w:r>
      <w:r w:rsidRPr="00B5630E">
        <w:rPr>
          <w:lang w:val="vi-VN"/>
        </w:rPr>
        <w:t xml:space="preserve"> Đặc </w:t>
      </w:r>
      <w:r w:rsidRPr="00B5630E">
        <w:rPr>
          <w:spacing w:val="-6"/>
          <w:lang w:val="vi-VN"/>
        </w:rPr>
        <w:t>biệt, Thủ tướng Chính phủ đã nhấn mạnh thông điệp tinh thần thượng tôn Hiến pháp, pháp luật phải trở thành chuẩn mực thực thi, tuân thủ và văn hoá trong xã hội.</w:t>
      </w:r>
      <w:r w:rsidRPr="00B5630E">
        <w:rPr>
          <w:lang w:val="vi-VN"/>
        </w:rPr>
        <w:t xml:space="preserve"> </w:t>
      </w:r>
    </w:p>
    <w:p w:rsidR="004C7A18" w:rsidRPr="00B5630E" w:rsidRDefault="004C7A18" w:rsidP="004C7A18">
      <w:pPr>
        <w:autoSpaceDE w:val="0"/>
        <w:autoSpaceDN w:val="0"/>
        <w:adjustRightInd w:val="0"/>
        <w:spacing w:before="120" w:after="120"/>
        <w:ind w:firstLine="709"/>
        <w:jc w:val="both"/>
        <w:rPr>
          <w:b/>
          <w:spacing w:val="-4"/>
        </w:rPr>
      </w:pPr>
      <w:r w:rsidRPr="00B5630E">
        <w:rPr>
          <w:b/>
          <w:spacing w:val="-4"/>
        </w:rPr>
        <w:lastRenderedPageBreak/>
        <w:t xml:space="preserve">4. Hệ thống Thi hành án dân sự </w:t>
      </w:r>
      <w:r w:rsidRPr="00B5630E">
        <w:rPr>
          <w:b/>
          <w:bCs/>
        </w:rPr>
        <w:t xml:space="preserve">nỗ lực vượt qua khó khăn sau đại dịch Covid-19, </w:t>
      </w:r>
      <w:r w:rsidRPr="00B5630E">
        <w:rPr>
          <w:b/>
          <w:spacing w:val="-4"/>
        </w:rPr>
        <w:t>hoàn thành vượt chỉ tiêu, nhiệm vụ được Quốc hội, Chính phủ giao</w:t>
      </w:r>
    </w:p>
    <w:p w:rsidR="004C7A18" w:rsidRPr="008D2DBC" w:rsidRDefault="004C7A18" w:rsidP="004C7A18">
      <w:pPr>
        <w:spacing w:before="120" w:after="120"/>
        <w:ind w:firstLine="709"/>
        <w:jc w:val="both"/>
      </w:pPr>
      <w:r w:rsidRPr="008D2DBC">
        <w:t xml:space="preserve">Năm 2022, công tác </w:t>
      </w:r>
      <w:r w:rsidR="000D7983" w:rsidRPr="008D2DBC">
        <w:t>Thi hành án dân sự (</w:t>
      </w:r>
      <w:r w:rsidRPr="008D2DBC">
        <w:t>THADS</w:t>
      </w:r>
      <w:r w:rsidR="000D7983" w:rsidRPr="008D2DBC">
        <w:t>)</w:t>
      </w:r>
      <w:r w:rsidRPr="008D2DBC">
        <w:t xml:space="preserve"> tiếp tục đối mặt nhiều khó khăn, thách thức của đời sống kinh tế - xã hội đặc biệt là những hậu quả nặng nề do đại dịch COVID-19, nhưng với sự chỉ đạo quyết liệt, sâu sát, kịp thời, đồng bộ, linh hoạt, hiệu quả của Chính phủ, Thủ tướng Chính phủ, Bộ Tư pháp; sự quan tâm lãnh đạo, chỉ đạo của cấp ủy, chính quyền địa phương; sự phối hợp tích cực của các cấp, các ngành, cơ quan hữu quan và với sự nỗ lực, quyết tâm vượt qua khó khăn, thách thức, Hệ thống Thi hành án dân sự đã hoàn thành vượt chỉ tiêu, nhiệm vụ được Quốc hội, Chính phủ giao. Thể chế về THADS tiếp tục được hoàn thiện và kịp thời triển khai thực hiện đã góp phần giải quyết một số khó khăn, vướng mắc trong thực tiễn, nâng cao hiệu quả thu hồi tài sản cho nhà nước trong các vụ án hình sự về tham nhũng kinh tế, thi hành án tín dụng ngân hàng và theo dõi thi hành án hành chính. Kết quả thi hành xong về tiền đạt trên 75.240 tỷ đồng, tăng trên 28.156 tỷ đồng so với năm 2021 (trong đó, kết quả thu hồi tài sản trong các vụ án hình sự về </w:t>
      </w:r>
      <w:r w:rsidR="00FA7C34" w:rsidRPr="008D2DBC">
        <w:t xml:space="preserve">tham nhũng, </w:t>
      </w:r>
      <w:r w:rsidRPr="008D2DBC">
        <w:t xml:space="preserve">kinh tế đạt </w:t>
      </w:r>
      <w:r w:rsidR="00FA7C34" w:rsidRPr="008D2DBC">
        <w:t>gần</w:t>
      </w:r>
      <w:r w:rsidR="007C3F22" w:rsidRPr="008D2DBC">
        <w:t xml:space="preserve"> </w:t>
      </w:r>
      <w:r w:rsidR="00FA7C34" w:rsidRPr="008D2DBC">
        <w:t>16</w:t>
      </w:r>
      <w:r w:rsidRPr="008D2DBC">
        <w:t>.</w:t>
      </w:r>
      <w:r w:rsidR="00FA7C34" w:rsidRPr="008D2DBC">
        <w:t xml:space="preserve">000 </w:t>
      </w:r>
      <w:r w:rsidRPr="008D2DBC">
        <w:t xml:space="preserve">tỷ đồng, tăng trên </w:t>
      </w:r>
      <w:r w:rsidR="00FA7C34" w:rsidRPr="008D2DBC">
        <w:t>12</w:t>
      </w:r>
      <w:r w:rsidRPr="008D2DBC">
        <w:t>.</w:t>
      </w:r>
      <w:r w:rsidR="00FA7C34" w:rsidRPr="008D2DBC">
        <w:t xml:space="preserve">000 </w:t>
      </w:r>
      <w:r w:rsidRPr="008D2DBC">
        <w:t>tỷ đồng so với năm 2021).</w:t>
      </w:r>
    </w:p>
    <w:p w:rsidR="004C7A18" w:rsidRPr="00B5630E" w:rsidRDefault="004C7A18" w:rsidP="004C7A18">
      <w:pPr>
        <w:spacing w:before="120" w:after="120"/>
        <w:ind w:firstLine="709"/>
        <w:jc w:val="both"/>
        <w:rPr>
          <w:spacing w:val="-4"/>
        </w:rPr>
      </w:pPr>
      <w:r w:rsidRPr="00B5630E">
        <w:rPr>
          <w:b/>
        </w:rPr>
        <w:t>5</w:t>
      </w:r>
      <w:r w:rsidRPr="00B5630E">
        <w:rPr>
          <w:b/>
          <w:bCs/>
        </w:rPr>
        <w:t xml:space="preserve">. </w:t>
      </w:r>
      <w:r w:rsidR="003F51D1">
        <w:rPr>
          <w:b/>
          <w:bCs/>
        </w:rPr>
        <w:t>H</w:t>
      </w:r>
      <w:r w:rsidRPr="00B5630E">
        <w:rPr>
          <w:b/>
          <w:bCs/>
        </w:rPr>
        <w:t>ợp tác quốc tề về pháp luật và tư pháp của Bộ, ngành Tư pháp tiếp</w:t>
      </w:r>
      <w:r w:rsidRPr="00B5630E">
        <w:rPr>
          <w:b/>
          <w:bCs/>
          <w:lang w:val="vi-VN"/>
        </w:rPr>
        <w:t xml:space="preserve"> tục tạo </w:t>
      </w:r>
      <w:r w:rsidRPr="00B5630E">
        <w:rPr>
          <w:b/>
          <w:bCs/>
        </w:rPr>
        <w:t xml:space="preserve">cơ hội hợp tác </w:t>
      </w:r>
      <w:r w:rsidRPr="00B5630E">
        <w:rPr>
          <w:b/>
          <w:bCs/>
          <w:lang w:val="vi-VN"/>
        </w:rPr>
        <w:t>toàn diện</w:t>
      </w:r>
      <w:r w:rsidRPr="00B5630E">
        <w:rPr>
          <w:b/>
          <w:bCs/>
        </w:rPr>
        <w:t xml:space="preserve"> với các đối tác lớn, góp phần giải quyết nhiều vấn đề quan trọng cho đất nước</w:t>
      </w:r>
    </w:p>
    <w:p w:rsidR="009D02AF" w:rsidRDefault="0036476A" w:rsidP="003F51D1">
      <w:pPr>
        <w:autoSpaceDE w:val="0"/>
        <w:autoSpaceDN w:val="0"/>
        <w:adjustRightInd w:val="0"/>
        <w:spacing w:before="120" w:after="120"/>
        <w:ind w:firstLine="709"/>
        <w:jc w:val="both"/>
      </w:pPr>
      <w:r w:rsidRPr="00B5630E">
        <w:t>Hoạt động hợp tác quốc tế</w:t>
      </w:r>
      <w:r>
        <w:t xml:space="preserve"> về pháp luật và tư pháp của Bộ, ngành Tư pháp</w:t>
      </w:r>
      <w:r w:rsidRPr="00B5630E">
        <w:t xml:space="preserve"> trên cả ba bình diện toàn cầu, khu vực và song phương, nhất là với các đối tác truyền thống, láng giềng được thực hiện hiệu quả, có nhiều điểm nhấn quan trọng. </w:t>
      </w:r>
      <w:r w:rsidR="009D02AF" w:rsidRPr="00F11FAD">
        <w:t>Bộ Tư pháp đã chủ trì tổ chức thành công Diễn đàn pháp luật ASEAN</w:t>
      </w:r>
      <w:r w:rsidR="009D02AF">
        <w:t xml:space="preserve"> </w:t>
      </w:r>
      <w:r w:rsidR="009D02AF" w:rsidRPr="00B5630E">
        <w:t xml:space="preserve">với chủ đề “Kinh nghiệm quốc tế trong thực hiện tương trợ tư pháp về các vấn đề dân sự và thương mại trong khuôn khổ Hội nghị La Hay về tư pháp quốc tế” đã khẳng định sự tham gia tích cực của Việt Nam vào </w:t>
      </w:r>
      <w:r w:rsidR="009D02AF">
        <w:t>Hội nghị La Hay</w:t>
      </w:r>
      <w:r w:rsidR="009D02AF" w:rsidRPr="00B5630E">
        <w:t>, đồng thời thực hiện mục tiêu liên kết sâu rộng hơn và ràng buộc hơn trên cơ sở pháp lý, vì một cộng đồng “gắn kết chính trị, liên kết về kinh tế, có trách nhiệm về xã hội và mở rộng hợp tác với bên ngoài” của ASEAN.</w:t>
      </w:r>
    </w:p>
    <w:p w:rsidR="009D02AF" w:rsidRDefault="0036476A" w:rsidP="003F51D1">
      <w:pPr>
        <w:autoSpaceDE w:val="0"/>
        <w:autoSpaceDN w:val="0"/>
        <w:adjustRightInd w:val="0"/>
        <w:spacing w:before="120" w:after="120"/>
        <w:ind w:firstLine="709"/>
        <w:jc w:val="both"/>
        <w:rPr>
          <w:lang w:val="nl-NL"/>
        </w:rPr>
      </w:pPr>
      <w:r>
        <w:t>Trong n</w:t>
      </w:r>
      <w:r w:rsidR="004C7A18" w:rsidRPr="00B5630E">
        <w:t xml:space="preserve">ăm 2022, </w:t>
      </w:r>
      <w:r w:rsidR="009D02AF">
        <w:rPr>
          <w:lang w:val="nl-NL"/>
        </w:rPr>
        <w:t>q</w:t>
      </w:r>
      <w:r w:rsidR="003F51D1" w:rsidRPr="00D92806">
        <w:rPr>
          <w:lang w:val="nl-NL"/>
        </w:rPr>
        <w:t>uan hệ hợp tác pháp luật và tư pháp với Lào</w:t>
      </w:r>
      <w:r w:rsidR="003F51D1">
        <w:rPr>
          <w:lang w:val="nl-NL"/>
        </w:rPr>
        <w:t xml:space="preserve"> ngày càng sâu sắc</w:t>
      </w:r>
      <w:r w:rsidR="003F51D1" w:rsidRPr="00D92806">
        <w:rPr>
          <w:lang w:val="nl-NL"/>
        </w:rPr>
        <w:t xml:space="preserve"> với điểm nhấn là Lễ Kỷ niệm 40 năm quan hệ hợp tác pháp luật và tư pháp Việt Nam-Lào kết hợp Hội nghị tư pháp các tỉnh có chung đường biên giới mở rộng lần thứ 5, tiếp tục triển khai hiệu quả Dự án ODA hỗ trợ Học viện Tư pháp Lào</w:t>
      </w:r>
      <w:r w:rsidR="003F51D1">
        <w:rPr>
          <w:lang w:val="nl-NL"/>
        </w:rPr>
        <w:t xml:space="preserve">. </w:t>
      </w:r>
      <w:r w:rsidR="003F51D1" w:rsidRPr="00D92806">
        <w:t xml:space="preserve">Bộ Tư pháp đã tham mưu </w:t>
      </w:r>
      <w:r w:rsidR="003F51D1" w:rsidRPr="00D92806">
        <w:rPr>
          <w:lang w:val="nl-NL"/>
        </w:rPr>
        <w:t>ký 02 Bản ghi nhớ hợp tác cấp Chính phủ, ký trên 10 văn kiện hợp tác cấp Bộ, trong đó có Ý định thư về dự án hỗ trợ Bộ Tư pháp Cuba</w:t>
      </w:r>
      <w:r w:rsidR="003F51D1">
        <w:rPr>
          <w:lang w:val="nl-NL"/>
        </w:rPr>
        <w:t xml:space="preserve">; </w:t>
      </w:r>
      <w:r w:rsidR="003F51D1" w:rsidRPr="00D92806">
        <w:rPr>
          <w:lang w:val="nl-NL"/>
        </w:rPr>
        <w:t xml:space="preserve">Bản ghi nhớ hợp tác với Bộ Tư pháp Trung Quốc nhân chuyến thăm của Tổng Bí thư Nguyễn Phú Trọng; </w:t>
      </w:r>
      <w:r w:rsidR="003F51D1" w:rsidRPr="00F11FAD">
        <w:t>tham mưu, ký Hiệp định tương trợ tư pháp trong lĩnh vực dân sự cấp nhà nước với Thái Lan</w:t>
      </w:r>
      <w:r w:rsidR="003F51D1">
        <w:t xml:space="preserve">; ký </w:t>
      </w:r>
      <w:r w:rsidR="003F51D1" w:rsidRPr="00D92806">
        <w:rPr>
          <w:lang w:val="nl-NL"/>
        </w:rPr>
        <w:t xml:space="preserve">Chương trình hợp tác 03 năm với Bộ Tư pháp Đức; đàm phán thành công và khởi động 02 dự án mới với Ngân hàng thế giới và Quỹ Nhi đồng Liên hợp quốc. </w:t>
      </w:r>
    </w:p>
    <w:p w:rsidR="004C7A18" w:rsidRPr="00B5630E" w:rsidRDefault="004C7A18" w:rsidP="004C7A18">
      <w:pPr>
        <w:autoSpaceDE w:val="0"/>
        <w:autoSpaceDN w:val="0"/>
        <w:adjustRightInd w:val="0"/>
        <w:spacing w:before="120" w:after="120"/>
        <w:ind w:firstLine="709"/>
        <w:jc w:val="both"/>
        <w:rPr>
          <w:b/>
          <w:bCs/>
          <w:spacing w:val="-2"/>
          <w:lang w:val="vi-VN"/>
        </w:rPr>
      </w:pPr>
      <w:r w:rsidRPr="00B5630E">
        <w:rPr>
          <w:rFonts w:ascii="Times New Roman Bold" w:hAnsi="Times New Roman Bold"/>
          <w:b/>
        </w:rPr>
        <w:lastRenderedPageBreak/>
        <w:t xml:space="preserve">6. </w:t>
      </w:r>
      <w:r w:rsidRPr="00B5630E">
        <w:rPr>
          <w:b/>
          <w:lang w:val="vi-VN"/>
        </w:rPr>
        <w:t xml:space="preserve">Thủ tướng Chính phủ phê duyệt </w:t>
      </w:r>
      <w:r w:rsidRPr="00B5630E">
        <w:rPr>
          <w:b/>
        </w:rPr>
        <w:t xml:space="preserve">Đề án tổng </w:t>
      </w:r>
      <w:r w:rsidRPr="00B5630E">
        <w:rPr>
          <w:rFonts w:ascii="Times New Roman Bold" w:hAnsi="Times New Roman Bold"/>
          <w:b/>
        </w:rPr>
        <w:t xml:space="preserve">thể “Tiếp tục xây dựng Trường Đại học Luật Hà Nội và Trường Đại học Luật Thành phố Hồ Chí Minh thành các trường trọng điểm đào tạo cán bộ về pháp luật” và </w:t>
      </w:r>
      <w:r w:rsidRPr="00B5630E">
        <w:rPr>
          <w:b/>
          <w:bCs/>
        </w:rPr>
        <w:t>Đề án "Tiếp tục xây dựng Học viện Tư pháp thành trung tâm lớn</w:t>
      </w:r>
      <w:r w:rsidR="00BD53F8">
        <w:rPr>
          <w:b/>
          <w:bCs/>
        </w:rPr>
        <w:t xml:space="preserve"> đào tạo các chức danh tư pháp”</w:t>
      </w:r>
    </w:p>
    <w:p w:rsidR="004C7A18" w:rsidRPr="00B5630E" w:rsidRDefault="004C7A18" w:rsidP="004C7A18">
      <w:pPr>
        <w:autoSpaceDE w:val="0"/>
        <w:autoSpaceDN w:val="0"/>
        <w:adjustRightInd w:val="0"/>
        <w:spacing w:before="120" w:after="120"/>
        <w:ind w:firstLine="709"/>
        <w:jc w:val="both"/>
      </w:pPr>
      <w:r w:rsidRPr="00B5630E">
        <w:t>Ngày 30/9/2022, Thủ tướng Chính phủ đã ký ban hành</w:t>
      </w:r>
      <w:r w:rsidR="000D7983" w:rsidRPr="000D7983">
        <w:t xml:space="preserve"> </w:t>
      </w:r>
      <w:r w:rsidR="000D7983" w:rsidRPr="00B5630E">
        <w:t xml:space="preserve">Quyết định số 1156/QĐ-TTg về việc phê duyệt Đề án tổng thể “Tiếp tục xây dựng Trường Đại học Luật Hà Nội và Trường Đại học Luật Thành phố Hồ Chí Minh thành các trường trọng điểm đào tạo cán bộ về pháp </w:t>
      </w:r>
      <w:r w:rsidR="000D7983">
        <w:t>luật” và</w:t>
      </w:r>
      <w:r w:rsidRPr="00B5630E">
        <w:t xml:space="preserve"> Quyết định số 1155/QĐ-TTg về việc phê duyệt Đề án "Tiếp tục xây dựng Học viện Tư pháp thành trung tâm lớn đào tạo các chức danh tư pháp"</w:t>
      </w:r>
      <w:r w:rsidR="000D7983">
        <w:t>.</w:t>
      </w:r>
    </w:p>
    <w:p w:rsidR="004C7A18" w:rsidRPr="00B5630E" w:rsidRDefault="004C7A18" w:rsidP="004C7A18">
      <w:pPr>
        <w:spacing w:before="120" w:after="120"/>
        <w:ind w:firstLine="709"/>
        <w:jc w:val="both"/>
      </w:pPr>
      <w:r w:rsidRPr="00B5630E">
        <w:t xml:space="preserve">Việc Thủ tướng Chính phủ phê duyệt 02 Đề án đã cho thấy sự quan tâm đặc biệt của Đảng, Nhà nước đối với công tác đào tạo nguồn nhân lực pháp luật, nhất là nguồn nhân lực pháp luật chất lượng cao, đáp ứng yêu cầu hội nhập quốc tế của đất nước ta trong bối cảnh mới hiện nay. </w:t>
      </w:r>
      <w:r w:rsidRPr="00B5630E">
        <w:rPr>
          <w:lang w:val="vi-VN"/>
        </w:rPr>
        <w:t xml:space="preserve">Đồng thời, </w:t>
      </w:r>
      <w:r w:rsidRPr="00B5630E">
        <w:t xml:space="preserve">khẳng định vị thế, vai trò dẫn đầu của Trường Đại học Luật Hà Nội và Trường Đại học Luật Thành phố Hồ Chí Minh trong lĩnh vực đào tạo pháp luật của cả nước; vị trí, vai trò của Học viện Tư pháp trong đào tạo, bồi dưỡng chức danh tư pháp, bổ trợ tư pháp, cán bộ làm công tác pháp luật, pháp chế ở Việt Nam. </w:t>
      </w:r>
    </w:p>
    <w:p w:rsidR="004C7A18" w:rsidRPr="00B5630E" w:rsidRDefault="004C7A18" w:rsidP="004C7A18">
      <w:pPr>
        <w:autoSpaceDE w:val="0"/>
        <w:autoSpaceDN w:val="0"/>
        <w:adjustRightInd w:val="0"/>
        <w:spacing w:before="120" w:after="120"/>
        <w:ind w:firstLine="709"/>
        <w:jc w:val="both"/>
        <w:rPr>
          <w:b/>
          <w:spacing w:val="-4"/>
        </w:rPr>
      </w:pPr>
      <w:r w:rsidRPr="00B5630E">
        <w:rPr>
          <w:b/>
          <w:spacing w:val="-4"/>
        </w:rPr>
        <w:t>7. Th</w:t>
      </w:r>
      <w:r w:rsidR="00F23A32">
        <w:rPr>
          <w:b/>
          <w:spacing w:val="-4"/>
        </w:rPr>
        <w:t>ể</w:t>
      </w:r>
      <w:r w:rsidRPr="00B5630E">
        <w:rPr>
          <w:b/>
          <w:spacing w:val="-4"/>
        </w:rPr>
        <w:t xml:space="preserve"> chế</w:t>
      </w:r>
      <w:r w:rsidRPr="00B5630E">
        <w:rPr>
          <w:b/>
          <w:spacing w:val="-4"/>
          <w:lang w:val="vi-VN"/>
        </w:rPr>
        <w:t xml:space="preserve"> trong</w:t>
      </w:r>
      <w:r w:rsidRPr="00B5630E">
        <w:rPr>
          <w:b/>
          <w:spacing w:val="-4"/>
        </w:rPr>
        <w:t xml:space="preserve"> công tác xây dựng Ngành có bước hoàn thiện quan trọng, tạo cơ sở tiếp tục kiện toàn chức năng, nhiệm vụ, quyền hạn và cơ cấu tổ c</w:t>
      </w:r>
      <w:r w:rsidR="00BD53F8">
        <w:rPr>
          <w:b/>
          <w:spacing w:val="-4"/>
        </w:rPr>
        <w:t>hức của cơ quan tư pháp các cấp</w:t>
      </w:r>
    </w:p>
    <w:p w:rsidR="004C7A18" w:rsidRPr="00B5630E" w:rsidRDefault="004C7A18" w:rsidP="004C7A18">
      <w:pPr>
        <w:autoSpaceDE w:val="0"/>
        <w:autoSpaceDN w:val="0"/>
        <w:adjustRightInd w:val="0"/>
        <w:spacing w:before="120" w:after="120"/>
        <w:ind w:firstLine="709"/>
        <w:jc w:val="both"/>
        <w:rPr>
          <w:bCs/>
          <w:iCs/>
          <w:shd w:val="clear" w:color="auto" w:fill="FFFFFF"/>
        </w:rPr>
      </w:pPr>
      <w:r w:rsidRPr="00B5630E">
        <w:rPr>
          <w:lang w:val="vi-VN"/>
        </w:rPr>
        <w:t xml:space="preserve">Thể chế trong công tác xây dựng Ngành có bước hoàn thiện quan trọng với việc ban hành </w:t>
      </w:r>
      <w:r w:rsidRPr="00B5630E">
        <w:rPr>
          <w:bCs/>
          <w:iCs/>
          <w:shd w:val="clear" w:color="auto" w:fill="FFFFFF"/>
        </w:rPr>
        <w:t>Nghị định số 98/2022/NĐ-CP</w:t>
      </w:r>
      <w:r w:rsidRPr="00B5630E">
        <w:rPr>
          <w:bCs/>
          <w:iCs/>
          <w:shd w:val="clear" w:color="auto" w:fill="FFFFFF"/>
          <w:lang w:val="vi-VN"/>
        </w:rPr>
        <w:t xml:space="preserve"> ngày 29/11/2022</w:t>
      </w:r>
      <w:r w:rsidRPr="00B5630E">
        <w:rPr>
          <w:bCs/>
          <w:iCs/>
          <w:shd w:val="clear" w:color="auto" w:fill="FFFFFF"/>
        </w:rPr>
        <w:t xml:space="preserve"> quy định chức năng, nhiệm vụ, quyền hạn và cơ cấu tổ chức của Bộ Tư pháp.</w:t>
      </w:r>
      <w:r w:rsidRPr="00B5630E">
        <w:rPr>
          <w:bCs/>
          <w:iCs/>
          <w:shd w:val="clear" w:color="auto" w:fill="FFFFFF"/>
          <w:lang w:val="vi-VN"/>
        </w:rPr>
        <w:t xml:space="preserve"> </w:t>
      </w:r>
      <w:r w:rsidRPr="00B5630E">
        <w:rPr>
          <w:bCs/>
          <w:iCs/>
          <w:shd w:val="clear" w:color="auto" w:fill="FFFFFF"/>
        </w:rPr>
        <w:t>Nghị định được xây dựng và ban hành trong bối cảnh triển khai thực hiện Nghị quyết Đại hội Đại biểu toàn quốc lần thứ XIII của Đảng và yêu cầu về tinh gọn tổ chức bộ máy theo Nghị quyết số 18-NQ/TW ngày 25/10/2017 của Hội nghị lần thứ sáu Ban Chấp hành Trung ương khóa XII một số vấn đề về tiếp tục đổi mới, sắp xếp tổ chức bộ máy của hệ thống chính trị tinh gọn, hoạt động hiệu lực, hiệu quả và Nghị quyết số 19-NQ/TW ngày 25/10/2017 của Hội nghị lần thứ sáu Ban Chấp hành Trung ương khóa XII về tiếp tục đổi mới hệ thống tổ chức và quản lý, nâng cao chất lượng và hiệu quả hoạt động của đơn vị sự nghiệp công lập.</w:t>
      </w:r>
    </w:p>
    <w:p w:rsidR="004C7A18" w:rsidRPr="00B5630E" w:rsidRDefault="004C7A18" w:rsidP="004C7A18">
      <w:pPr>
        <w:shd w:val="clear" w:color="auto" w:fill="FFFFFF"/>
        <w:spacing w:before="120" w:after="120"/>
        <w:ind w:firstLine="709"/>
        <w:jc w:val="both"/>
        <w:rPr>
          <w:shd w:val="clear" w:color="auto" w:fill="FFFFFF"/>
        </w:rPr>
      </w:pPr>
      <w:r w:rsidRPr="00B5630E">
        <w:rPr>
          <w:lang w:val="vi-VN"/>
        </w:rPr>
        <w:t xml:space="preserve">Cùng với công tác hoàn thiện thể chế, </w:t>
      </w:r>
      <w:r w:rsidRPr="00B5630E">
        <w:t xml:space="preserve">Bộ Tư pháp đã thực hiện sắp xếp, tinh gọn các đơn vị sự nghiệp thuộc Bộ, Tổng cục, Cục; </w:t>
      </w:r>
      <w:r w:rsidRPr="00B5630E">
        <w:rPr>
          <w:shd w:val="clear" w:color="auto" w:fill="FFFFFF"/>
        </w:rPr>
        <w:t xml:space="preserve">giữ nguyên mô hình tổ chức đối với 19 đơn vị và chuyển đổi mô hình một số đơn vị nhằm tiếp đẩy mạnh phân cấp, phân quyền, chuyên môn hóa, chuyên sâu các lĩnh vực quản lý của Bộ, ngành. </w:t>
      </w:r>
    </w:p>
    <w:p w:rsidR="004C7A18" w:rsidRPr="00B5630E" w:rsidRDefault="004C7A18" w:rsidP="004C7A18">
      <w:pPr>
        <w:autoSpaceDE w:val="0"/>
        <w:autoSpaceDN w:val="0"/>
        <w:adjustRightInd w:val="0"/>
        <w:spacing w:before="120" w:after="120"/>
        <w:ind w:firstLine="709"/>
        <w:jc w:val="both"/>
        <w:rPr>
          <w:b/>
          <w:spacing w:val="-2"/>
        </w:rPr>
      </w:pPr>
      <w:r w:rsidRPr="00B5630E">
        <w:rPr>
          <w:b/>
        </w:rPr>
        <w:t xml:space="preserve">8. </w:t>
      </w:r>
      <w:r w:rsidRPr="00B5630E">
        <w:rPr>
          <w:b/>
          <w:bCs/>
        </w:rPr>
        <w:t>Bộ Tư pháp đứng đầu Chỉ số cải cách hành chính cấp Bộ</w:t>
      </w:r>
    </w:p>
    <w:p w:rsidR="004C7A18" w:rsidRPr="00B5630E" w:rsidRDefault="004C7A18" w:rsidP="004C7A18">
      <w:pPr>
        <w:autoSpaceDE w:val="0"/>
        <w:autoSpaceDN w:val="0"/>
        <w:adjustRightInd w:val="0"/>
        <w:spacing w:before="120" w:after="120"/>
        <w:ind w:firstLine="709"/>
        <w:jc w:val="both"/>
        <w:rPr>
          <w:b/>
          <w:spacing w:val="-4"/>
        </w:rPr>
      </w:pPr>
      <w:r w:rsidRPr="00B5630E">
        <w:t xml:space="preserve">Theo công bố của Ban Chỉ đạo Cải cách hành chính của Chính phủ vào ngày 25/5/2022, Chỉ số CCHC của Bộ Tư pháp đạt 91.90/100 điểm - xếp thứ </w:t>
      </w:r>
      <w:r w:rsidRPr="00B5630E">
        <w:lastRenderedPageBreak/>
        <w:t xml:space="preserve">01/17 bộ, là năm thứ tư liên tiếp Bộ Tư pháp duy trì nhóm ba Bộ dẫn đầu về Chỉ số CCHC cấp bộ. Kết quả đó đã tiếp tục khẳng định vị trí, vai trò của Bộ Tư pháp trong việc tham mưu cho Ban Chỉ đạo Cải cách hành chính của Chính phủ trong thực hiện cải cách thể chế, đồng thời, cũng thể hiện sự ghi nhận những nỗ lực </w:t>
      </w:r>
      <w:r w:rsidR="00E17BF2">
        <w:t xml:space="preserve">cải cách </w:t>
      </w:r>
      <w:r w:rsidRPr="00B5630E">
        <w:t>của Bộ Tư pháp</w:t>
      </w:r>
      <w:r w:rsidR="00E17BF2">
        <w:t>, nhất là</w:t>
      </w:r>
      <w:r w:rsidRPr="00B5630E">
        <w:t xml:space="preserve"> trong cải cách thể chế, cải cách thủ tục hành chính, xây dựng đội ngũ công chức, hiện đại hóa hành chính</w:t>
      </w:r>
      <w:r w:rsidR="00E17BF2">
        <w:t>,</w:t>
      </w:r>
      <w:r w:rsidRPr="00B5630E">
        <w:t xml:space="preserve"> nhằm tạo thuận lợi tối đa cho người dân, doanh nghiệp.</w:t>
      </w:r>
    </w:p>
    <w:p w:rsidR="004C7A18" w:rsidRPr="00630394" w:rsidRDefault="004C7A18" w:rsidP="004C7A18">
      <w:pPr>
        <w:autoSpaceDE w:val="0"/>
        <w:autoSpaceDN w:val="0"/>
        <w:adjustRightInd w:val="0"/>
        <w:spacing w:before="120" w:after="120"/>
        <w:ind w:firstLine="709"/>
        <w:jc w:val="both"/>
        <w:rPr>
          <w:b/>
        </w:rPr>
      </w:pPr>
      <w:r w:rsidRPr="003868FC">
        <w:rPr>
          <w:b/>
        </w:rPr>
        <w:t xml:space="preserve">9. </w:t>
      </w:r>
      <w:r w:rsidR="003868FC" w:rsidRPr="00630394">
        <w:rPr>
          <w:b/>
        </w:rPr>
        <w:t xml:space="preserve">Lần đầu có chức danh Trợ giúp viên pháp lý hạng I và người thực hiện trợ giúp pháp lý trực tại Tòa án nhân dân trong toàn quốc </w:t>
      </w:r>
    </w:p>
    <w:p w:rsidR="004C7A18" w:rsidRPr="00B5630E" w:rsidRDefault="008B7164">
      <w:pPr>
        <w:spacing w:before="120" w:after="120"/>
        <w:ind w:firstLine="709"/>
        <w:jc w:val="both"/>
      </w:pPr>
      <w:r>
        <w:t xml:space="preserve">Ngày </w:t>
      </w:r>
      <w:r w:rsidRPr="00B5630E">
        <w:t>05/9/2022</w:t>
      </w:r>
      <w:r w:rsidR="009D02AF">
        <w:t>, Bộ trưởng Bộ Tư pháp ban hành</w:t>
      </w:r>
      <w:r>
        <w:t xml:space="preserve"> </w:t>
      </w:r>
      <w:r w:rsidRPr="00B5630E">
        <w:t>Thông tư số 05/2022/TT-BTP</w:t>
      </w:r>
      <w:r>
        <w:t xml:space="preserve"> </w:t>
      </w:r>
      <w:r w:rsidRPr="00C320AF">
        <w:t>quy định mã số, tiêu chuẩn và xếp lương đối với chức danh nghề nghiệp viên chức trợ giúp viên pháp lý.</w:t>
      </w:r>
      <w:r>
        <w:t xml:space="preserve"> Trong đó, l</w:t>
      </w:r>
      <w:r w:rsidR="004C7A18" w:rsidRPr="00B5630E">
        <w:t xml:space="preserve">ần đầu có chức danh trợ giúp viên pháp lý hạng I </w:t>
      </w:r>
      <w:r>
        <w:t xml:space="preserve">được ghi nhận trong một văn bản quy phạm pháp luật. </w:t>
      </w:r>
      <w:r w:rsidR="004C7A18" w:rsidRPr="00B5630E">
        <w:t>Điều này khẳng định vị trí, vai trò, tính chuyên nghiệp của Trợ giúp viên pháp lý trong hệ thống chức danh nghề nghiệp viên chức.</w:t>
      </w:r>
    </w:p>
    <w:p w:rsidR="00BF1837" w:rsidRPr="00442DEF" w:rsidRDefault="009D02AF" w:rsidP="006E636E">
      <w:pPr>
        <w:spacing w:before="120" w:after="120"/>
        <w:ind w:firstLine="709"/>
        <w:jc w:val="both"/>
        <w:rPr>
          <w:spacing w:val="-2"/>
        </w:rPr>
      </w:pPr>
      <w:r w:rsidRPr="00442DEF">
        <w:rPr>
          <w:spacing w:val="-2"/>
        </w:rPr>
        <w:t>Trước</w:t>
      </w:r>
      <w:r w:rsidR="00BF1837" w:rsidRPr="00442DEF">
        <w:rPr>
          <w:spacing w:val="-2"/>
        </w:rPr>
        <w:t xml:space="preserve"> đó, ngày 18/5/2022, </w:t>
      </w:r>
      <w:r w:rsidRPr="00442DEF">
        <w:rPr>
          <w:spacing w:val="-2"/>
        </w:rPr>
        <w:t>Chương trình phối hợp giữa Bộ Tư pháp và Tòa án nhân dân tối cao được ký kết</w:t>
      </w:r>
      <w:r w:rsidR="00BF1837" w:rsidRPr="00442DEF">
        <w:rPr>
          <w:spacing w:val="-2"/>
        </w:rPr>
        <w:t xml:space="preserve">. </w:t>
      </w:r>
      <w:r w:rsidRPr="00442DEF">
        <w:rPr>
          <w:spacing w:val="-2"/>
        </w:rPr>
        <w:t>Theo đó,</w:t>
      </w:r>
      <w:r w:rsidR="00BF1837" w:rsidRPr="00442DEF">
        <w:rPr>
          <w:spacing w:val="-2"/>
        </w:rPr>
        <w:t xml:space="preserve"> người thực hiện TGPL trực tại tòa án </w:t>
      </w:r>
      <w:r w:rsidRPr="00442DEF">
        <w:rPr>
          <w:spacing w:val="-2"/>
        </w:rPr>
        <w:t>để</w:t>
      </w:r>
      <w:r w:rsidR="00BF1837" w:rsidRPr="00442DEF">
        <w:rPr>
          <w:spacing w:val="-2"/>
        </w:rPr>
        <w:t xml:space="preserve"> bảo </w:t>
      </w:r>
      <w:r w:rsidRPr="00442DEF">
        <w:rPr>
          <w:spacing w:val="-2"/>
        </w:rPr>
        <w:t xml:space="preserve">đảm quyền </w:t>
      </w:r>
      <w:r w:rsidR="00BF1837" w:rsidRPr="00442DEF">
        <w:rPr>
          <w:spacing w:val="-2"/>
        </w:rPr>
        <w:t xml:space="preserve">tiếp cận và thụ hưởng trợ giúp pháp lý kịp thời trong tố tụng cho người bị buộc tội, bị hại, đương sự thuộc diện được trợ giúp pháp lý ở tất cả các địa phương trên toàn quốc, tránh việc người dân thuộc diện trợ giúp pháp lý bị bỏ lỡ cơ hội được nhận dịch vụ pháp lý miễn phí trong tố tụng tư pháp. </w:t>
      </w:r>
    </w:p>
    <w:p w:rsidR="006E636E" w:rsidRPr="00B5630E" w:rsidRDefault="006E636E" w:rsidP="006E636E">
      <w:pPr>
        <w:spacing w:before="120" w:after="120"/>
        <w:ind w:firstLine="709"/>
        <w:jc w:val="both"/>
        <w:rPr>
          <w:spacing w:val="-2"/>
        </w:rPr>
      </w:pPr>
      <w:r w:rsidRPr="00B5630E">
        <w:rPr>
          <w:spacing w:val="-2"/>
        </w:rPr>
        <w:t>Việc</w:t>
      </w:r>
      <w:r w:rsidR="000451A9">
        <w:rPr>
          <w:spacing w:val="-2"/>
        </w:rPr>
        <w:t xml:space="preserve"> công nhận </w:t>
      </w:r>
      <w:r w:rsidRPr="00B5630E">
        <w:rPr>
          <w:spacing w:val="-2"/>
        </w:rPr>
        <w:t xml:space="preserve">chức danh Trợ giúp viên pháp lý hạng I và </w:t>
      </w:r>
      <w:r>
        <w:rPr>
          <w:spacing w:val="-2"/>
        </w:rPr>
        <w:t xml:space="preserve">việc </w:t>
      </w:r>
      <w:r w:rsidRPr="00B5630E">
        <w:t>ký kết Chương trình phối hợp</w:t>
      </w:r>
      <w:r w:rsidRPr="00B5630E">
        <w:rPr>
          <w:spacing w:val="-2"/>
        </w:rPr>
        <w:t xml:space="preserve"> người thực hiện trợ giúp pháp lý trực tại Tòa án nhân dân </w:t>
      </w:r>
      <w:r>
        <w:rPr>
          <w:spacing w:val="-2"/>
        </w:rPr>
        <w:t xml:space="preserve">giữa Bộ Tư pháp và Tòa án Nhân dân tối cao có </w:t>
      </w:r>
      <w:r w:rsidRPr="00B5630E">
        <w:rPr>
          <w:spacing w:val="-2"/>
        </w:rPr>
        <w:t>ý nghĩa</w:t>
      </w:r>
      <w:r>
        <w:rPr>
          <w:spacing w:val="-2"/>
        </w:rPr>
        <w:t xml:space="preserve"> to lớn đối với sự phát triển của công tác trợ giúp pháp lý</w:t>
      </w:r>
      <w:r w:rsidR="009D02AF">
        <w:rPr>
          <w:spacing w:val="-2"/>
        </w:rPr>
        <w:t>,</w:t>
      </w:r>
      <w:r>
        <w:rPr>
          <w:spacing w:val="-2"/>
        </w:rPr>
        <w:t xml:space="preserve"> </w:t>
      </w:r>
      <w:r w:rsidR="009D02AF">
        <w:rPr>
          <w:spacing w:val="-2"/>
        </w:rPr>
        <w:t>là những dấu ấn quan trọng trong năm</w:t>
      </w:r>
      <w:r w:rsidRPr="00B5630E">
        <w:rPr>
          <w:spacing w:val="-2"/>
        </w:rPr>
        <w:t xml:space="preserve"> kỷ niệm 25 năm hình thành và phát triển của hoạt động trợ giúp pháp lý.</w:t>
      </w:r>
      <w:r>
        <w:rPr>
          <w:b/>
          <w:spacing w:val="-4"/>
        </w:rPr>
        <w:t xml:space="preserve"> </w:t>
      </w:r>
    </w:p>
    <w:p w:rsidR="004C7A18" w:rsidRPr="00B5630E" w:rsidRDefault="004C7A18" w:rsidP="00C320AF">
      <w:pPr>
        <w:spacing w:before="120" w:after="120"/>
        <w:ind w:firstLine="709"/>
        <w:jc w:val="both"/>
        <w:rPr>
          <w:shd w:val="clear" w:color="auto" w:fill="FFFFFF"/>
        </w:rPr>
      </w:pPr>
      <w:r w:rsidRPr="00B5630E">
        <w:rPr>
          <w:b/>
          <w:spacing w:val="-4"/>
        </w:rPr>
        <w:t>10</w:t>
      </w:r>
      <w:r w:rsidRPr="000451A9">
        <w:rPr>
          <w:rFonts w:ascii="Times New Roman Bold" w:hAnsi="Times New Roman Bold"/>
          <w:b/>
        </w:rPr>
        <w:t xml:space="preserve">. Diễn đàn </w:t>
      </w:r>
      <w:r w:rsidR="00E50F32" w:rsidRPr="000451A9">
        <w:rPr>
          <w:rFonts w:ascii="Times New Roman Bold" w:hAnsi="Times New Roman Bold"/>
          <w:b/>
        </w:rPr>
        <w:t xml:space="preserve">Kinh </w:t>
      </w:r>
      <w:r w:rsidRPr="000451A9">
        <w:rPr>
          <w:rFonts w:ascii="Times New Roman Bold" w:hAnsi="Times New Roman Bold"/>
          <w:b/>
        </w:rPr>
        <w:t xml:space="preserve">doanh và </w:t>
      </w:r>
      <w:r w:rsidR="00E50F32" w:rsidRPr="000451A9">
        <w:rPr>
          <w:rFonts w:ascii="Times New Roman Bold" w:hAnsi="Times New Roman Bold"/>
          <w:b/>
        </w:rPr>
        <w:t xml:space="preserve">Pháp </w:t>
      </w:r>
      <w:r w:rsidRPr="000451A9">
        <w:rPr>
          <w:rFonts w:ascii="Times New Roman Bold" w:hAnsi="Times New Roman Bold"/>
          <w:b/>
        </w:rPr>
        <w:t>luật</w:t>
      </w:r>
      <w:r w:rsidR="009E3FEE" w:rsidRPr="000451A9">
        <w:rPr>
          <w:rFonts w:ascii="Times New Roman Bold" w:hAnsi="Times New Roman Bold"/>
          <w:b/>
        </w:rPr>
        <w:t xml:space="preserve"> được tổ chức thành công góp phần nhận diện, tháo gỡ vướng mắc pháp lý, hỗ trợ doanh nghiệp phục hồi và phát triển sau đại dịch Covid 19</w:t>
      </w:r>
    </w:p>
    <w:p w:rsidR="004C7A18" w:rsidRPr="00B5630E" w:rsidRDefault="004C7A18" w:rsidP="004C7A18">
      <w:pPr>
        <w:autoSpaceDE w:val="0"/>
        <w:autoSpaceDN w:val="0"/>
        <w:adjustRightInd w:val="0"/>
        <w:spacing w:before="120" w:after="120"/>
        <w:ind w:firstLine="709"/>
        <w:jc w:val="both"/>
      </w:pPr>
      <w:r w:rsidRPr="00B5630E">
        <w:t>Ngày 20/12/2022</w:t>
      </w:r>
      <w:r w:rsidR="00AE3182">
        <w:t xml:space="preserve">, </w:t>
      </w:r>
      <w:r w:rsidRPr="00B5630E">
        <w:t xml:space="preserve">Bộ Tư pháp </w:t>
      </w:r>
      <w:r w:rsidR="00AE3182">
        <w:t xml:space="preserve">đã </w:t>
      </w:r>
      <w:r w:rsidRPr="00B5630E">
        <w:t>tổ chức</w:t>
      </w:r>
      <w:r w:rsidR="00596945">
        <w:t xml:space="preserve"> thành công</w:t>
      </w:r>
      <w:r w:rsidRPr="00B5630E">
        <w:t xml:space="preserve"> Diễn đàn kinh doanh và pháp luật năm 2022 với chủ đề "Nhận diện, tháo gỡ vướng mắc pháp lý, hỗ trợ doanh nghiệp phục hồi và phát triển"</w:t>
      </w:r>
      <w:r w:rsidR="00AE3182">
        <w:t>, tạo được dấu ấn, sức lan tỏa  tích cực trong cộng đồng doanh nghiệp</w:t>
      </w:r>
      <w:r w:rsidRPr="00B5630E">
        <w:t>. Diễn đàn có sự tham dự, chỉ đạo của Phó Thủ tướng Thường trực Chính phủ; sự chủ trì của Bộ trưởng Bộ Tư pháp; sự tham gia của lãnh đạo một số ban, bộ, ngành và địa phương, các tổ chức đại diện cho doanh nghiệp, tổ chức hành nghề luật sư, các chuyên gia, nhà khoa học và đại diện các doanh nghiệp trong nhiều ngành nghề, lĩnh vực.</w:t>
      </w:r>
    </w:p>
    <w:p w:rsidR="00BF1837" w:rsidRPr="00630394" w:rsidRDefault="00BF1837" w:rsidP="00BF1837">
      <w:pPr>
        <w:autoSpaceDE w:val="0"/>
        <w:autoSpaceDN w:val="0"/>
        <w:adjustRightInd w:val="0"/>
        <w:spacing w:before="120" w:after="120"/>
        <w:ind w:firstLine="709"/>
        <w:jc w:val="both"/>
        <w:rPr>
          <w:spacing w:val="-2"/>
        </w:rPr>
      </w:pPr>
      <w:r w:rsidRPr="00630394">
        <w:rPr>
          <w:spacing w:val="-2"/>
        </w:rPr>
        <w:t>Tại 2 phiên thảo luận của Diễn đàn, các diễn giả đã thảo luận tập trung vào việc tiếp cận các gói hỗ trợ và quản trị rủi ro pháp lý; tháo gỡ vướng mắc và khơi thông nguồn lực trong hoạt động đầu tư</w:t>
      </w:r>
      <w:r w:rsidR="00E50F32" w:rsidRPr="00630394">
        <w:rPr>
          <w:spacing w:val="-2"/>
        </w:rPr>
        <w:t>,</w:t>
      </w:r>
      <w:r w:rsidRPr="00630394">
        <w:rPr>
          <w:spacing w:val="-2"/>
        </w:rPr>
        <w:t xml:space="preserve"> kinh doanh. </w:t>
      </w:r>
      <w:r w:rsidR="00E50F32" w:rsidRPr="00630394">
        <w:rPr>
          <w:spacing w:val="-2"/>
        </w:rPr>
        <w:t>Thông qua Diễn đàn</w:t>
      </w:r>
      <w:r w:rsidRPr="00630394">
        <w:rPr>
          <w:spacing w:val="-2"/>
        </w:rPr>
        <w:t xml:space="preserve">, doanh nghiệp </w:t>
      </w:r>
      <w:r w:rsidR="00AE3182" w:rsidRPr="00630394">
        <w:rPr>
          <w:spacing w:val="-2"/>
        </w:rPr>
        <w:t>nhận thức đầy đủ, sâu sắc hơn về</w:t>
      </w:r>
      <w:r w:rsidR="00E50F32" w:rsidRPr="00630394">
        <w:rPr>
          <w:spacing w:val="-2"/>
        </w:rPr>
        <w:t xml:space="preserve"> </w:t>
      </w:r>
      <w:r w:rsidRPr="00630394">
        <w:rPr>
          <w:spacing w:val="-2"/>
        </w:rPr>
        <w:t xml:space="preserve">tầm quan trọng của thể chế, pháp luật </w:t>
      </w:r>
      <w:r w:rsidRPr="00630394">
        <w:rPr>
          <w:spacing w:val="-2"/>
        </w:rPr>
        <w:lastRenderedPageBreak/>
        <w:t>trong việc đảm bảo ổn định và thúc đẩy sự phát triển bền vững của doanh nghiệp</w:t>
      </w:r>
      <w:r w:rsidR="00E50F32" w:rsidRPr="00630394">
        <w:rPr>
          <w:spacing w:val="-2"/>
        </w:rPr>
        <w:t>;</w:t>
      </w:r>
      <w:r w:rsidRPr="00630394">
        <w:rPr>
          <w:spacing w:val="-2"/>
        </w:rPr>
        <w:t xml:space="preserve"> </w:t>
      </w:r>
      <w:r w:rsidR="00E50F32" w:rsidRPr="00630394">
        <w:rPr>
          <w:spacing w:val="-2"/>
        </w:rPr>
        <w:t xml:space="preserve">đồng </w:t>
      </w:r>
      <w:r w:rsidRPr="00630394">
        <w:rPr>
          <w:spacing w:val="-2"/>
        </w:rPr>
        <w:t xml:space="preserve">thời, </w:t>
      </w:r>
      <w:r w:rsidR="00E50F32" w:rsidRPr="00630394">
        <w:rPr>
          <w:spacing w:val="-2"/>
        </w:rPr>
        <w:t xml:space="preserve">xác định </w:t>
      </w:r>
      <w:r w:rsidRPr="00630394">
        <w:rPr>
          <w:spacing w:val="-2"/>
        </w:rPr>
        <w:t xml:space="preserve">rõ hơn về vai trò của doanh nghiệp trong </w:t>
      </w:r>
      <w:r w:rsidR="00AE3182" w:rsidRPr="00630394">
        <w:rPr>
          <w:spacing w:val="-2"/>
        </w:rPr>
        <w:t xml:space="preserve">tham gia </w:t>
      </w:r>
      <w:r w:rsidRPr="00630394">
        <w:rPr>
          <w:spacing w:val="-2"/>
        </w:rPr>
        <w:t>đóng góp ý kiến xây dựng, hoàn thiện pháp luật và tổ chức thi hành pháp luật hiệu quả.</w:t>
      </w:r>
    </w:p>
    <w:p w:rsidR="004C7A18" w:rsidRPr="00B5630E" w:rsidRDefault="004C7A18" w:rsidP="004C7A18">
      <w:pPr>
        <w:autoSpaceDE w:val="0"/>
        <w:autoSpaceDN w:val="0"/>
        <w:adjustRightInd w:val="0"/>
        <w:spacing w:before="120" w:after="120"/>
        <w:ind w:firstLine="709"/>
        <w:jc w:val="both"/>
      </w:pPr>
      <w:r w:rsidRPr="00B5630E">
        <w:t xml:space="preserve">Diễn đàn Kinh doanh và Pháp luật năm 2022 </w:t>
      </w:r>
      <w:r w:rsidR="00AE3182">
        <w:t>đã tạo “cầu nối” giúp</w:t>
      </w:r>
      <w:r w:rsidRPr="00B5630E">
        <w:t xml:space="preserve"> nhà nước và doanh nghiệp "lắng nghe tiếng nói" của nhau; </w:t>
      </w:r>
      <w:r w:rsidR="007C3F22">
        <w:t>nhằm</w:t>
      </w:r>
      <w:r w:rsidRPr="00B5630E">
        <w:t xml:space="preserve"> xác </w:t>
      </w:r>
      <w:r w:rsidR="007C3F22" w:rsidRPr="00B5630E">
        <w:t>định</w:t>
      </w:r>
      <w:r w:rsidR="007C3F22">
        <w:t xml:space="preserve">, nhận diện </w:t>
      </w:r>
      <w:r w:rsidRPr="00B5630E">
        <w:t>một số vướng mắc, khó khăn pháp lý liên quan hoạt động sản xuất</w:t>
      </w:r>
      <w:r w:rsidR="007C3F22">
        <w:t>,</w:t>
      </w:r>
      <w:r w:rsidRPr="00B5630E">
        <w:t xml:space="preserve"> kinh doanh trong bối cảnh</w:t>
      </w:r>
      <w:r w:rsidR="007C3F22">
        <w:t xml:space="preserve"> phục hồi, phát triển kinh tế, xã hội</w:t>
      </w:r>
      <w:r w:rsidRPr="00B5630E">
        <w:t xml:space="preserve">, </w:t>
      </w:r>
      <w:r w:rsidR="007C3F22">
        <w:t>qua</w:t>
      </w:r>
      <w:r w:rsidR="007C3F22" w:rsidRPr="00B5630E">
        <w:t xml:space="preserve"> </w:t>
      </w:r>
      <w:r w:rsidRPr="00B5630E">
        <w:t xml:space="preserve">đó đề xuất </w:t>
      </w:r>
      <w:r w:rsidR="00206732">
        <w:t>nhiều</w:t>
      </w:r>
      <w:r w:rsidR="00206732" w:rsidRPr="00B5630E">
        <w:t xml:space="preserve"> </w:t>
      </w:r>
      <w:r w:rsidRPr="00B5630E">
        <w:t xml:space="preserve">kiến nghị, giải pháp </w:t>
      </w:r>
      <w:r w:rsidR="007C3F22">
        <w:t xml:space="preserve">góp phần </w:t>
      </w:r>
      <w:r w:rsidRPr="00B5630E">
        <w:t>hoàn thiện hệ thống pháp luật</w:t>
      </w:r>
      <w:r w:rsidR="007C3F22">
        <w:t>, nâng cao năng lực cạnh tranh, hiệu quả đầu tư, kinh doanh của doanh nghiệp.</w:t>
      </w:r>
    </w:p>
    <w:p w:rsidR="00A007B8" w:rsidRPr="00F15184" w:rsidRDefault="00A007B8" w:rsidP="00C320AF">
      <w:pPr>
        <w:tabs>
          <w:tab w:val="left" w:pos="8190"/>
        </w:tabs>
        <w:autoSpaceDE w:val="0"/>
        <w:autoSpaceDN w:val="0"/>
        <w:adjustRightInd w:val="0"/>
        <w:spacing w:before="120" w:after="120"/>
        <w:ind w:firstLine="709"/>
        <w:jc w:val="both"/>
        <w:rPr>
          <w:spacing w:val="-2"/>
          <w:shd w:val="clear" w:color="auto" w:fill="FFFFFF"/>
        </w:rPr>
      </w:pPr>
      <w:r w:rsidRPr="00F15184">
        <w:rPr>
          <w:b/>
          <w:bCs/>
          <w:lang w:val="nb-NO"/>
        </w:rPr>
        <w:t>Điều 2.</w:t>
      </w:r>
      <w:r w:rsidRPr="00F15184">
        <w:rPr>
          <w:lang w:val="nb-NO"/>
        </w:rPr>
        <w:t xml:space="preserve"> Quyết định này có hiệu lực kể từ ngày ký.</w:t>
      </w:r>
    </w:p>
    <w:p w:rsidR="00A007B8" w:rsidRPr="00F15184" w:rsidRDefault="00A007B8" w:rsidP="00391EB3">
      <w:pPr>
        <w:spacing w:before="120" w:after="120"/>
        <w:ind w:firstLine="709"/>
        <w:jc w:val="both"/>
        <w:rPr>
          <w:lang w:val="nb-NO"/>
        </w:rPr>
      </w:pPr>
      <w:r w:rsidRPr="00F15184">
        <w:rPr>
          <w:b/>
          <w:bCs/>
          <w:lang w:val="nb-NO"/>
        </w:rPr>
        <w:t>Điều 3.</w:t>
      </w:r>
      <w:r w:rsidRPr="00F15184">
        <w:rPr>
          <w:lang w:val="nb-NO"/>
        </w:rPr>
        <w:t xml:space="preserve"> Chủ tịch Hội đồng Bình xét các sự kiện nổi bật hàng năm của Ngành Tư pháp, Chánh Văn phòng, Vụ trưởng Vụ Thi đua - Khen thưởng, Tổng Biên tập Báo Pháp luật Việt Nam, Cục trưởng Cục Công nghệ thông tin và Thủ trưởng các đơn vị khác thuộc Bộ Tư pháp;</w:t>
      </w:r>
      <w:r w:rsidR="00E34B37">
        <w:rPr>
          <w:lang w:val="nb-NO"/>
        </w:rPr>
        <w:t xml:space="preserve"> Thủ trưởng Tổ chức Pháp chế các bộ, ngành;</w:t>
      </w:r>
      <w:r w:rsidRPr="00F15184">
        <w:rPr>
          <w:lang w:val="nb-NO"/>
        </w:rPr>
        <w:t xml:space="preserve"> Giám đốc Sở Tư pháp, Cục trưởng Cục Thi hành án dân sự các tỉnh, thành phố trực thuộc Trung ương chịu trách nhiệm thi hành Quyết định này./.</w:t>
      </w:r>
    </w:p>
    <w:tbl>
      <w:tblPr>
        <w:tblW w:w="48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gridCol w:w="3951"/>
      </w:tblGrid>
      <w:tr w:rsidR="00F15184" w:rsidRPr="00F15184">
        <w:tc>
          <w:tcPr>
            <w:tcW w:w="0" w:type="auto"/>
            <w:tcBorders>
              <w:top w:val="nil"/>
              <w:left w:val="nil"/>
              <w:bottom w:val="nil"/>
              <w:right w:val="nil"/>
            </w:tcBorders>
            <w:shd w:val="solid" w:color="FFFFFF" w:fill="FFFFFF"/>
            <w:tcMar>
              <w:top w:w="0" w:type="dxa"/>
              <w:left w:w="115" w:type="dxa"/>
              <w:bottom w:w="0" w:type="dxa"/>
              <w:right w:w="115" w:type="dxa"/>
            </w:tcMar>
          </w:tcPr>
          <w:p w:rsidR="00A007B8" w:rsidRPr="00F15184" w:rsidRDefault="00A007B8" w:rsidP="00B84F52">
            <w:pPr>
              <w:spacing w:before="60" w:line="288" w:lineRule="auto"/>
              <w:jc w:val="both"/>
              <w:rPr>
                <w:sz w:val="24"/>
                <w:szCs w:val="24"/>
                <w:lang w:val="nb-NO"/>
              </w:rPr>
            </w:pPr>
            <w:r w:rsidRPr="00F15184">
              <w:rPr>
                <w:b/>
                <w:bCs/>
                <w:i/>
                <w:iCs/>
                <w:sz w:val="24"/>
                <w:szCs w:val="24"/>
                <w:lang w:val="nb-NO"/>
              </w:rPr>
              <w:t>Nơi nhận:</w:t>
            </w:r>
          </w:p>
          <w:p w:rsidR="00A007B8" w:rsidRPr="00F15184" w:rsidRDefault="00A007B8" w:rsidP="00B84F52">
            <w:pPr>
              <w:jc w:val="both"/>
              <w:rPr>
                <w:sz w:val="22"/>
                <w:szCs w:val="24"/>
                <w:lang w:val="nb-NO"/>
              </w:rPr>
            </w:pPr>
            <w:r w:rsidRPr="00F15184">
              <w:rPr>
                <w:sz w:val="22"/>
                <w:szCs w:val="24"/>
                <w:lang w:val="nb-NO"/>
              </w:rPr>
              <w:t>- Như Điều 3;</w:t>
            </w:r>
          </w:p>
          <w:p w:rsidR="00A007B8" w:rsidRPr="00F15184" w:rsidRDefault="00A007B8" w:rsidP="00B84F52">
            <w:pPr>
              <w:jc w:val="both"/>
              <w:rPr>
                <w:sz w:val="22"/>
                <w:szCs w:val="24"/>
                <w:lang w:val="nb-NO"/>
              </w:rPr>
            </w:pPr>
            <w:r w:rsidRPr="00F15184">
              <w:rPr>
                <w:sz w:val="22"/>
                <w:szCs w:val="24"/>
                <w:lang w:val="nb-NO"/>
              </w:rPr>
              <w:t xml:space="preserve">- Các </w:t>
            </w:r>
            <w:r w:rsidR="00A65528" w:rsidRPr="00F15184">
              <w:rPr>
                <w:sz w:val="22"/>
                <w:szCs w:val="24"/>
                <w:lang w:val="nb-NO"/>
              </w:rPr>
              <w:t>đồng chí</w:t>
            </w:r>
            <w:r w:rsidR="004A5EC5" w:rsidRPr="00F15184">
              <w:rPr>
                <w:sz w:val="22"/>
                <w:szCs w:val="24"/>
                <w:lang w:val="nb-NO"/>
              </w:rPr>
              <w:t xml:space="preserve"> </w:t>
            </w:r>
            <w:r w:rsidRPr="00F15184">
              <w:rPr>
                <w:sz w:val="22"/>
                <w:szCs w:val="24"/>
                <w:lang w:val="nb-NO"/>
              </w:rPr>
              <w:t>Thứ trưởng;</w:t>
            </w:r>
          </w:p>
          <w:p w:rsidR="00A007B8" w:rsidRPr="00F15184" w:rsidRDefault="00A65528" w:rsidP="00B84F52">
            <w:pPr>
              <w:jc w:val="both"/>
              <w:rPr>
                <w:sz w:val="22"/>
                <w:szCs w:val="24"/>
                <w:lang w:val="nb-NO"/>
              </w:rPr>
            </w:pPr>
            <w:r w:rsidRPr="00F15184">
              <w:rPr>
                <w:sz w:val="22"/>
                <w:szCs w:val="24"/>
                <w:lang w:val="nb-NO"/>
              </w:rPr>
              <w:t>- Cục Công nghệ thông tin</w:t>
            </w:r>
            <w:r w:rsidR="00A007B8" w:rsidRPr="00F15184">
              <w:rPr>
                <w:sz w:val="22"/>
                <w:szCs w:val="24"/>
                <w:lang w:val="nb-NO"/>
              </w:rPr>
              <w:t xml:space="preserve"> (để đăng Cổng TTĐT);</w:t>
            </w:r>
          </w:p>
          <w:p w:rsidR="00A007B8" w:rsidRPr="00F15184" w:rsidRDefault="00A007B8" w:rsidP="00B84F52">
            <w:pPr>
              <w:jc w:val="both"/>
              <w:rPr>
                <w:sz w:val="22"/>
                <w:szCs w:val="24"/>
                <w:lang w:val="nb-NO"/>
              </w:rPr>
            </w:pPr>
            <w:r w:rsidRPr="00F15184">
              <w:rPr>
                <w:sz w:val="22"/>
                <w:szCs w:val="24"/>
                <w:lang w:val="nb-NO"/>
              </w:rPr>
              <w:t>- Báo Pháp luật Việt Nam (để đăng Báo);</w:t>
            </w:r>
          </w:p>
          <w:p w:rsidR="00A007B8" w:rsidRPr="00F15184" w:rsidRDefault="00A007B8" w:rsidP="000E6D62">
            <w:pPr>
              <w:jc w:val="both"/>
            </w:pPr>
            <w:r w:rsidRPr="00F15184">
              <w:rPr>
                <w:sz w:val="22"/>
                <w:szCs w:val="24"/>
              </w:rPr>
              <w:t>- Lưu: VT, VP (</w:t>
            </w:r>
            <w:r w:rsidR="000E6D62" w:rsidRPr="00F15184">
              <w:rPr>
                <w:sz w:val="22"/>
                <w:szCs w:val="24"/>
              </w:rPr>
              <w:t>TT</w:t>
            </w:r>
            <w:r w:rsidRPr="00F15184">
              <w:rPr>
                <w:sz w:val="22"/>
                <w:szCs w:val="24"/>
              </w:rPr>
              <w:t>).</w:t>
            </w:r>
          </w:p>
        </w:tc>
        <w:tc>
          <w:tcPr>
            <w:tcW w:w="2178" w:type="pct"/>
            <w:tcBorders>
              <w:top w:val="nil"/>
              <w:left w:val="nil"/>
              <w:bottom w:val="nil"/>
              <w:right w:val="nil"/>
            </w:tcBorders>
            <w:shd w:val="solid" w:color="FFFFFF" w:fill="FFFFFF"/>
            <w:tcMar>
              <w:top w:w="0" w:type="dxa"/>
              <w:left w:w="115" w:type="dxa"/>
              <w:bottom w:w="0" w:type="dxa"/>
              <w:right w:w="115" w:type="dxa"/>
            </w:tcMar>
          </w:tcPr>
          <w:p w:rsidR="00A007B8" w:rsidRPr="00F15184" w:rsidRDefault="00A007B8" w:rsidP="00954A91">
            <w:pPr>
              <w:spacing w:before="60" w:line="288" w:lineRule="auto"/>
              <w:ind w:left="10" w:right="167" w:firstLine="709"/>
              <w:jc w:val="center"/>
            </w:pPr>
            <w:r w:rsidRPr="00F15184">
              <w:rPr>
                <w:b/>
                <w:bCs/>
              </w:rPr>
              <w:t>BỘ TRƯỞNG</w:t>
            </w:r>
          </w:p>
          <w:p w:rsidR="00A007B8" w:rsidRPr="00F15184" w:rsidRDefault="00A007B8" w:rsidP="00954A91">
            <w:pPr>
              <w:spacing w:before="60" w:line="288" w:lineRule="auto"/>
              <w:ind w:left="10" w:right="167" w:firstLine="709"/>
              <w:jc w:val="center"/>
              <w:rPr>
                <w:b/>
                <w:bCs/>
                <w:sz w:val="22"/>
                <w:szCs w:val="22"/>
              </w:rPr>
            </w:pPr>
          </w:p>
          <w:p w:rsidR="005E2983" w:rsidRPr="00F15184" w:rsidRDefault="002B6360" w:rsidP="00954A91">
            <w:pPr>
              <w:spacing w:before="60" w:line="288" w:lineRule="auto"/>
              <w:ind w:left="10" w:right="167" w:firstLine="709"/>
              <w:jc w:val="center"/>
              <w:rPr>
                <w:b/>
                <w:bCs/>
                <w:i/>
                <w:sz w:val="16"/>
                <w:szCs w:val="16"/>
              </w:rPr>
            </w:pPr>
            <w:r w:rsidRPr="00F15184">
              <w:rPr>
                <w:b/>
                <w:bCs/>
                <w:i/>
                <w:sz w:val="16"/>
                <w:szCs w:val="16"/>
              </w:rPr>
              <w:t xml:space="preserve">   </w:t>
            </w:r>
          </w:p>
          <w:p w:rsidR="002B6360" w:rsidRPr="00F15184" w:rsidRDefault="002B6360" w:rsidP="00954A91">
            <w:pPr>
              <w:spacing w:before="60" w:line="288" w:lineRule="auto"/>
              <w:ind w:left="10" w:right="167" w:firstLine="709"/>
              <w:jc w:val="center"/>
              <w:rPr>
                <w:b/>
                <w:bCs/>
                <w:i/>
                <w:sz w:val="16"/>
                <w:szCs w:val="16"/>
              </w:rPr>
            </w:pPr>
          </w:p>
          <w:p w:rsidR="002B6360" w:rsidRPr="00F15184" w:rsidRDefault="002B6360" w:rsidP="00954A91">
            <w:pPr>
              <w:spacing w:before="60" w:line="288" w:lineRule="auto"/>
              <w:ind w:left="10" w:right="167" w:firstLine="709"/>
              <w:jc w:val="center"/>
              <w:rPr>
                <w:b/>
                <w:bCs/>
                <w:sz w:val="16"/>
                <w:szCs w:val="16"/>
              </w:rPr>
            </w:pPr>
          </w:p>
          <w:p w:rsidR="005E2983" w:rsidRPr="00F15184" w:rsidRDefault="005E2983" w:rsidP="00954A91">
            <w:pPr>
              <w:spacing w:before="60" w:line="288" w:lineRule="auto"/>
              <w:ind w:left="10" w:right="167" w:firstLine="709"/>
              <w:jc w:val="center"/>
              <w:rPr>
                <w:b/>
                <w:bCs/>
                <w:sz w:val="16"/>
                <w:szCs w:val="16"/>
              </w:rPr>
            </w:pPr>
          </w:p>
          <w:p w:rsidR="00A007B8" w:rsidRPr="00F15184" w:rsidRDefault="00A007B8" w:rsidP="00954A91">
            <w:pPr>
              <w:spacing w:before="60" w:line="288" w:lineRule="auto"/>
              <w:ind w:left="10" w:right="167" w:firstLine="709"/>
              <w:jc w:val="center"/>
              <w:rPr>
                <w:b/>
                <w:bCs/>
              </w:rPr>
            </w:pPr>
            <w:r w:rsidRPr="00F15184">
              <w:rPr>
                <w:b/>
                <w:bCs/>
              </w:rPr>
              <w:t>Lê Thành Long</w:t>
            </w:r>
          </w:p>
        </w:tc>
      </w:tr>
    </w:tbl>
    <w:p w:rsidR="009D45A1" w:rsidRPr="00F15184" w:rsidRDefault="009D45A1" w:rsidP="00DA4BA2">
      <w:pPr>
        <w:spacing w:before="120" w:after="120" w:line="264" w:lineRule="auto"/>
        <w:ind w:firstLine="709"/>
        <w:jc w:val="both"/>
        <w:rPr>
          <w:lang w:val="nb-NO"/>
        </w:rPr>
      </w:pPr>
    </w:p>
    <w:p w:rsidR="0073606B" w:rsidRPr="00F15184" w:rsidRDefault="00411447" w:rsidP="009F0DD9">
      <w:pPr>
        <w:spacing w:before="120" w:after="120" w:line="264" w:lineRule="auto"/>
        <w:ind w:firstLine="709"/>
        <w:jc w:val="both"/>
        <w:rPr>
          <w:b/>
        </w:rPr>
      </w:pPr>
      <w:r w:rsidRPr="00F15184">
        <w:rPr>
          <w:lang w:val="nb-NO"/>
        </w:rPr>
        <w:t xml:space="preserve"> </w:t>
      </w:r>
      <w:r w:rsidR="00AB23C8" w:rsidRPr="00F15184">
        <w:rPr>
          <w:b/>
        </w:rPr>
        <w:br/>
      </w:r>
    </w:p>
    <w:sectPr w:rsidR="0073606B" w:rsidRPr="00F15184" w:rsidSect="00D64F67">
      <w:headerReference w:type="default" r:id="rId11"/>
      <w:footerReference w:type="default" r:id="rId12"/>
      <w:pgSz w:w="11907" w:h="16840" w:code="9"/>
      <w:pgMar w:top="1134" w:right="1134" w:bottom="1134" w:left="1701" w:header="709" w:footer="709"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B7" w:rsidRDefault="00FF17B7">
      <w:r>
        <w:separator/>
      </w:r>
    </w:p>
  </w:endnote>
  <w:endnote w:type="continuationSeparator" w:id="0">
    <w:p w:rsidR="00FF17B7" w:rsidRDefault="00FF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EA" w:rsidRDefault="00586EEA" w:rsidP="006F00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B7" w:rsidRDefault="00FF17B7">
      <w:r>
        <w:separator/>
      </w:r>
    </w:p>
  </w:footnote>
  <w:footnote w:type="continuationSeparator" w:id="0">
    <w:p w:rsidR="00FF17B7" w:rsidRDefault="00FF1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75026"/>
      <w:docPartObj>
        <w:docPartGallery w:val="Page Numbers (Top of Page)"/>
        <w:docPartUnique/>
      </w:docPartObj>
    </w:sdtPr>
    <w:sdtEndPr>
      <w:rPr>
        <w:noProof/>
      </w:rPr>
    </w:sdtEndPr>
    <w:sdtContent>
      <w:p w:rsidR="00156B41" w:rsidRDefault="00156B41">
        <w:pPr>
          <w:pStyle w:val="Header"/>
          <w:jc w:val="center"/>
        </w:pPr>
        <w:r>
          <w:fldChar w:fldCharType="begin"/>
        </w:r>
        <w:r>
          <w:instrText xml:space="preserve"> PAGE   \* MERGEFORMAT </w:instrText>
        </w:r>
        <w:r>
          <w:fldChar w:fldCharType="separate"/>
        </w:r>
        <w:r w:rsidR="007730EB">
          <w:rPr>
            <w:noProof/>
          </w:rPr>
          <w:t>2</w:t>
        </w:r>
        <w:r>
          <w:rPr>
            <w:noProof/>
          </w:rPr>
          <w:fldChar w:fldCharType="end"/>
        </w:r>
      </w:p>
    </w:sdtContent>
  </w:sdt>
  <w:p w:rsidR="00156B41" w:rsidRDefault="00156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30073"/>
    <w:multiLevelType w:val="hybridMultilevel"/>
    <w:tmpl w:val="DAA453A0"/>
    <w:lvl w:ilvl="0" w:tplc="3BACC9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C8"/>
    <w:rsid w:val="00001956"/>
    <w:rsid w:val="00001B12"/>
    <w:rsid w:val="00002F7A"/>
    <w:rsid w:val="00003F60"/>
    <w:rsid w:val="000041CC"/>
    <w:rsid w:val="000045C4"/>
    <w:rsid w:val="0000647B"/>
    <w:rsid w:val="00007387"/>
    <w:rsid w:val="00007510"/>
    <w:rsid w:val="00010FDE"/>
    <w:rsid w:val="000115DF"/>
    <w:rsid w:val="000116F4"/>
    <w:rsid w:val="00011D2D"/>
    <w:rsid w:val="00012876"/>
    <w:rsid w:val="00012B35"/>
    <w:rsid w:val="00013E93"/>
    <w:rsid w:val="00013ED8"/>
    <w:rsid w:val="00015E78"/>
    <w:rsid w:val="0001652E"/>
    <w:rsid w:val="0001662B"/>
    <w:rsid w:val="0001689B"/>
    <w:rsid w:val="00016D48"/>
    <w:rsid w:val="00017629"/>
    <w:rsid w:val="00020294"/>
    <w:rsid w:val="000207B9"/>
    <w:rsid w:val="000215E9"/>
    <w:rsid w:val="0002274A"/>
    <w:rsid w:val="00022CF9"/>
    <w:rsid w:val="00023948"/>
    <w:rsid w:val="00023F8C"/>
    <w:rsid w:val="00026545"/>
    <w:rsid w:val="00026BC4"/>
    <w:rsid w:val="000270A0"/>
    <w:rsid w:val="00030609"/>
    <w:rsid w:val="000308FE"/>
    <w:rsid w:val="0003296F"/>
    <w:rsid w:val="00032BDA"/>
    <w:rsid w:val="0003351B"/>
    <w:rsid w:val="000337BC"/>
    <w:rsid w:val="0003408A"/>
    <w:rsid w:val="000345CF"/>
    <w:rsid w:val="00034689"/>
    <w:rsid w:val="000348A9"/>
    <w:rsid w:val="00036DD7"/>
    <w:rsid w:val="00036EAC"/>
    <w:rsid w:val="000371DE"/>
    <w:rsid w:val="00040FFB"/>
    <w:rsid w:val="0004136E"/>
    <w:rsid w:val="00041D79"/>
    <w:rsid w:val="00042D8E"/>
    <w:rsid w:val="00042F9F"/>
    <w:rsid w:val="00044385"/>
    <w:rsid w:val="00044B46"/>
    <w:rsid w:val="000451A9"/>
    <w:rsid w:val="00045472"/>
    <w:rsid w:val="000457DC"/>
    <w:rsid w:val="000467D6"/>
    <w:rsid w:val="00046E92"/>
    <w:rsid w:val="000505CA"/>
    <w:rsid w:val="00051A4A"/>
    <w:rsid w:val="00051ABA"/>
    <w:rsid w:val="00051BDA"/>
    <w:rsid w:val="00052258"/>
    <w:rsid w:val="000523AE"/>
    <w:rsid w:val="000524B5"/>
    <w:rsid w:val="000526B6"/>
    <w:rsid w:val="00054FF0"/>
    <w:rsid w:val="00055503"/>
    <w:rsid w:val="00056152"/>
    <w:rsid w:val="0005618E"/>
    <w:rsid w:val="0005667D"/>
    <w:rsid w:val="00057A4C"/>
    <w:rsid w:val="00060576"/>
    <w:rsid w:val="00060795"/>
    <w:rsid w:val="000623DB"/>
    <w:rsid w:val="00062652"/>
    <w:rsid w:val="0006335C"/>
    <w:rsid w:val="000634F5"/>
    <w:rsid w:val="00063505"/>
    <w:rsid w:val="00063631"/>
    <w:rsid w:val="0006365A"/>
    <w:rsid w:val="00063808"/>
    <w:rsid w:val="000641CE"/>
    <w:rsid w:val="00064742"/>
    <w:rsid w:val="000652D4"/>
    <w:rsid w:val="000657C2"/>
    <w:rsid w:val="00070B9A"/>
    <w:rsid w:val="0007138D"/>
    <w:rsid w:val="00072575"/>
    <w:rsid w:val="0007281C"/>
    <w:rsid w:val="00073C05"/>
    <w:rsid w:val="00073C16"/>
    <w:rsid w:val="0007455A"/>
    <w:rsid w:val="000758C9"/>
    <w:rsid w:val="00075916"/>
    <w:rsid w:val="00076916"/>
    <w:rsid w:val="00076C78"/>
    <w:rsid w:val="00077D04"/>
    <w:rsid w:val="000808A6"/>
    <w:rsid w:val="00080C6D"/>
    <w:rsid w:val="00080E33"/>
    <w:rsid w:val="00080ECE"/>
    <w:rsid w:val="00081076"/>
    <w:rsid w:val="00082136"/>
    <w:rsid w:val="0008238D"/>
    <w:rsid w:val="00082516"/>
    <w:rsid w:val="00083AFB"/>
    <w:rsid w:val="00083B51"/>
    <w:rsid w:val="00083C69"/>
    <w:rsid w:val="00085800"/>
    <w:rsid w:val="00085B12"/>
    <w:rsid w:val="00086CE2"/>
    <w:rsid w:val="0008705D"/>
    <w:rsid w:val="000904BA"/>
    <w:rsid w:val="000911D2"/>
    <w:rsid w:val="0009176C"/>
    <w:rsid w:val="00091888"/>
    <w:rsid w:val="00092244"/>
    <w:rsid w:val="000929E5"/>
    <w:rsid w:val="00092C47"/>
    <w:rsid w:val="00092E00"/>
    <w:rsid w:val="000943EC"/>
    <w:rsid w:val="00094D31"/>
    <w:rsid w:val="000952E2"/>
    <w:rsid w:val="000961B4"/>
    <w:rsid w:val="00096611"/>
    <w:rsid w:val="00096E72"/>
    <w:rsid w:val="00097347"/>
    <w:rsid w:val="00097704"/>
    <w:rsid w:val="000A0398"/>
    <w:rsid w:val="000A0D6B"/>
    <w:rsid w:val="000A14C4"/>
    <w:rsid w:val="000A2994"/>
    <w:rsid w:val="000A3F72"/>
    <w:rsid w:val="000A5784"/>
    <w:rsid w:val="000A6A06"/>
    <w:rsid w:val="000A6C12"/>
    <w:rsid w:val="000A700E"/>
    <w:rsid w:val="000A7E93"/>
    <w:rsid w:val="000B0225"/>
    <w:rsid w:val="000B054E"/>
    <w:rsid w:val="000B0906"/>
    <w:rsid w:val="000B24B9"/>
    <w:rsid w:val="000B26AA"/>
    <w:rsid w:val="000B37BC"/>
    <w:rsid w:val="000B5AEA"/>
    <w:rsid w:val="000B6235"/>
    <w:rsid w:val="000B6698"/>
    <w:rsid w:val="000B6D41"/>
    <w:rsid w:val="000C01EE"/>
    <w:rsid w:val="000C1474"/>
    <w:rsid w:val="000C2FFA"/>
    <w:rsid w:val="000C33CA"/>
    <w:rsid w:val="000C41EC"/>
    <w:rsid w:val="000C435F"/>
    <w:rsid w:val="000C446B"/>
    <w:rsid w:val="000C532A"/>
    <w:rsid w:val="000C6265"/>
    <w:rsid w:val="000C6A0B"/>
    <w:rsid w:val="000C76EB"/>
    <w:rsid w:val="000C794A"/>
    <w:rsid w:val="000C7AD0"/>
    <w:rsid w:val="000C7F04"/>
    <w:rsid w:val="000D0667"/>
    <w:rsid w:val="000D0FC6"/>
    <w:rsid w:val="000D1A46"/>
    <w:rsid w:val="000D20AE"/>
    <w:rsid w:val="000D3EF4"/>
    <w:rsid w:val="000D40FE"/>
    <w:rsid w:val="000D504F"/>
    <w:rsid w:val="000D5A8C"/>
    <w:rsid w:val="000D723A"/>
    <w:rsid w:val="000D73FE"/>
    <w:rsid w:val="000D7983"/>
    <w:rsid w:val="000D7A5C"/>
    <w:rsid w:val="000D7B14"/>
    <w:rsid w:val="000E08FF"/>
    <w:rsid w:val="000E1559"/>
    <w:rsid w:val="000E18CE"/>
    <w:rsid w:val="000E33C3"/>
    <w:rsid w:val="000E6D62"/>
    <w:rsid w:val="000E729C"/>
    <w:rsid w:val="000E74C3"/>
    <w:rsid w:val="000F051C"/>
    <w:rsid w:val="000F17C5"/>
    <w:rsid w:val="000F2246"/>
    <w:rsid w:val="000F2D47"/>
    <w:rsid w:val="000F325F"/>
    <w:rsid w:val="000F43D9"/>
    <w:rsid w:val="000F4D02"/>
    <w:rsid w:val="000F4DA8"/>
    <w:rsid w:val="000F4E45"/>
    <w:rsid w:val="000F4E9C"/>
    <w:rsid w:val="000F61C2"/>
    <w:rsid w:val="000F6228"/>
    <w:rsid w:val="000F6A90"/>
    <w:rsid w:val="000F7588"/>
    <w:rsid w:val="000F7A5B"/>
    <w:rsid w:val="000F7B08"/>
    <w:rsid w:val="000F7B3D"/>
    <w:rsid w:val="0010080A"/>
    <w:rsid w:val="00101663"/>
    <w:rsid w:val="00102440"/>
    <w:rsid w:val="00102645"/>
    <w:rsid w:val="00102687"/>
    <w:rsid w:val="00102773"/>
    <w:rsid w:val="00104241"/>
    <w:rsid w:val="001053A5"/>
    <w:rsid w:val="00105A6F"/>
    <w:rsid w:val="00106CFF"/>
    <w:rsid w:val="00106F4C"/>
    <w:rsid w:val="00107994"/>
    <w:rsid w:val="00111B9E"/>
    <w:rsid w:val="00112A34"/>
    <w:rsid w:val="001130AE"/>
    <w:rsid w:val="00114352"/>
    <w:rsid w:val="00114B19"/>
    <w:rsid w:val="00114BDF"/>
    <w:rsid w:val="00114D85"/>
    <w:rsid w:val="0011581F"/>
    <w:rsid w:val="00115A69"/>
    <w:rsid w:val="00116C33"/>
    <w:rsid w:val="00116ED0"/>
    <w:rsid w:val="00120325"/>
    <w:rsid w:val="00120408"/>
    <w:rsid w:val="001209F5"/>
    <w:rsid w:val="00120A30"/>
    <w:rsid w:val="00121021"/>
    <w:rsid w:val="001221E9"/>
    <w:rsid w:val="0012316C"/>
    <w:rsid w:val="001238EF"/>
    <w:rsid w:val="00123B0B"/>
    <w:rsid w:val="0012409D"/>
    <w:rsid w:val="00124EA5"/>
    <w:rsid w:val="0012624A"/>
    <w:rsid w:val="0012665C"/>
    <w:rsid w:val="0012787E"/>
    <w:rsid w:val="00127E9E"/>
    <w:rsid w:val="00130728"/>
    <w:rsid w:val="0013076C"/>
    <w:rsid w:val="0013081B"/>
    <w:rsid w:val="001318C0"/>
    <w:rsid w:val="0013192B"/>
    <w:rsid w:val="00132D30"/>
    <w:rsid w:val="00133664"/>
    <w:rsid w:val="00133BB4"/>
    <w:rsid w:val="00133D8C"/>
    <w:rsid w:val="00134231"/>
    <w:rsid w:val="00134B48"/>
    <w:rsid w:val="00134C8A"/>
    <w:rsid w:val="00135A6C"/>
    <w:rsid w:val="0014043C"/>
    <w:rsid w:val="00140DCD"/>
    <w:rsid w:val="00141DAF"/>
    <w:rsid w:val="0014269F"/>
    <w:rsid w:val="0014283B"/>
    <w:rsid w:val="0014294E"/>
    <w:rsid w:val="00142CF0"/>
    <w:rsid w:val="001445CF"/>
    <w:rsid w:val="0014479D"/>
    <w:rsid w:val="00144AB4"/>
    <w:rsid w:val="00145F41"/>
    <w:rsid w:val="00146560"/>
    <w:rsid w:val="00146CF4"/>
    <w:rsid w:val="00147E75"/>
    <w:rsid w:val="001504F8"/>
    <w:rsid w:val="00151460"/>
    <w:rsid w:val="001514DD"/>
    <w:rsid w:val="00151DA9"/>
    <w:rsid w:val="001520B8"/>
    <w:rsid w:val="0015234A"/>
    <w:rsid w:val="00154155"/>
    <w:rsid w:val="00154585"/>
    <w:rsid w:val="001556F5"/>
    <w:rsid w:val="001558D0"/>
    <w:rsid w:val="00155CCC"/>
    <w:rsid w:val="00156B41"/>
    <w:rsid w:val="0015718A"/>
    <w:rsid w:val="00157848"/>
    <w:rsid w:val="00157B65"/>
    <w:rsid w:val="00157E23"/>
    <w:rsid w:val="0016024D"/>
    <w:rsid w:val="00160BFB"/>
    <w:rsid w:val="00161323"/>
    <w:rsid w:val="00162EED"/>
    <w:rsid w:val="001648B2"/>
    <w:rsid w:val="0016749F"/>
    <w:rsid w:val="00167505"/>
    <w:rsid w:val="001676DD"/>
    <w:rsid w:val="001679DF"/>
    <w:rsid w:val="00170670"/>
    <w:rsid w:val="00171417"/>
    <w:rsid w:val="001718FF"/>
    <w:rsid w:val="00171982"/>
    <w:rsid w:val="00171BB4"/>
    <w:rsid w:val="00173155"/>
    <w:rsid w:val="001737BF"/>
    <w:rsid w:val="00173CF7"/>
    <w:rsid w:val="00173F63"/>
    <w:rsid w:val="0017513F"/>
    <w:rsid w:val="0017699D"/>
    <w:rsid w:val="0017699F"/>
    <w:rsid w:val="00176AC6"/>
    <w:rsid w:val="00177F29"/>
    <w:rsid w:val="00180BBA"/>
    <w:rsid w:val="001829D6"/>
    <w:rsid w:val="001838DC"/>
    <w:rsid w:val="00183F88"/>
    <w:rsid w:val="0018422E"/>
    <w:rsid w:val="001842AE"/>
    <w:rsid w:val="00185AE6"/>
    <w:rsid w:val="001868EA"/>
    <w:rsid w:val="00187D52"/>
    <w:rsid w:val="00190AF9"/>
    <w:rsid w:val="00190C16"/>
    <w:rsid w:val="001919D3"/>
    <w:rsid w:val="00192AFA"/>
    <w:rsid w:val="00193172"/>
    <w:rsid w:val="001946AD"/>
    <w:rsid w:val="00195722"/>
    <w:rsid w:val="00195CA0"/>
    <w:rsid w:val="0019659F"/>
    <w:rsid w:val="00196997"/>
    <w:rsid w:val="00197F40"/>
    <w:rsid w:val="001A1767"/>
    <w:rsid w:val="001A1827"/>
    <w:rsid w:val="001A1E31"/>
    <w:rsid w:val="001A3464"/>
    <w:rsid w:val="001A363A"/>
    <w:rsid w:val="001A3954"/>
    <w:rsid w:val="001A3A5A"/>
    <w:rsid w:val="001A3C04"/>
    <w:rsid w:val="001A4D4F"/>
    <w:rsid w:val="001A4E87"/>
    <w:rsid w:val="001A63D6"/>
    <w:rsid w:val="001A63FC"/>
    <w:rsid w:val="001A649E"/>
    <w:rsid w:val="001A69ED"/>
    <w:rsid w:val="001A6AF2"/>
    <w:rsid w:val="001A6B54"/>
    <w:rsid w:val="001A6CC8"/>
    <w:rsid w:val="001A7D6B"/>
    <w:rsid w:val="001B0664"/>
    <w:rsid w:val="001B18AA"/>
    <w:rsid w:val="001B18CF"/>
    <w:rsid w:val="001B28FC"/>
    <w:rsid w:val="001B2BC8"/>
    <w:rsid w:val="001B2E6F"/>
    <w:rsid w:val="001B33B1"/>
    <w:rsid w:val="001B3E90"/>
    <w:rsid w:val="001B4239"/>
    <w:rsid w:val="001B4D5E"/>
    <w:rsid w:val="001B5CC1"/>
    <w:rsid w:val="001B5DE2"/>
    <w:rsid w:val="001B6B90"/>
    <w:rsid w:val="001B6C7E"/>
    <w:rsid w:val="001B6F1B"/>
    <w:rsid w:val="001B720F"/>
    <w:rsid w:val="001C1D1F"/>
    <w:rsid w:val="001C205B"/>
    <w:rsid w:val="001C2354"/>
    <w:rsid w:val="001C23E4"/>
    <w:rsid w:val="001C2BB9"/>
    <w:rsid w:val="001C2D44"/>
    <w:rsid w:val="001C381E"/>
    <w:rsid w:val="001C402C"/>
    <w:rsid w:val="001C4075"/>
    <w:rsid w:val="001C474B"/>
    <w:rsid w:val="001C54FC"/>
    <w:rsid w:val="001C5772"/>
    <w:rsid w:val="001C5C3F"/>
    <w:rsid w:val="001C69B7"/>
    <w:rsid w:val="001D0AD0"/>
    <w:rsid w:val="001D10DE"/>
    <w:rsid w:val="001D332A"/>
    <w:rsid w:val="001D410D"/>
    <w:rsid w:val="001D5F6A"/>
    <w:rsid w:val="001D603B"/>
    <w:rsid w:val="001D666F"/>
    <w:rsid w:val="001D73D7"/>
    <w:rsid w:val="001E058A"/>
    <w:rsid w:val="001E15CE"/>
    <w:rsid w:val="001E2659"/>
    <w:rsid w:val="001E35EB"/>
    <w:rsid w:val="001E4458"/>
    <w:rsid w:val="001E4698"/>
    <w:rsid w:val="001E5ACE"/>
    <w:rsid w:val="001E69EB"/>
    <w:rsid w:val="001E71D7"/>
    <w:rsid w:val="001E7630"/>
    <w:rsid w:val="001E785D"/>
    <w:rsid w:val="001F3117"/>
    <w:rsid w:val="001F56B4"/>
    <w:rsid w:val="001F59B1"/>
    <w:rsid w:val="001F7612"/>
    <w:rsid w:val="00200626"/>
    <w:rsid w:val="002019AF"/>
    <w:rsid w:val="002022B5"/>
    <w:rsid w:val="00203A0D"/>
    <w:rsid w:val="00204CD5"/>
    <w:rsid w:val="00204E63"/>
    <w:rsid w:val="00205DA8"/>
    <w:rsid w:val="00206732"/>
    <w:rsid w:val="00207914"/>
    <w:rsid w:val="00211F91"/>
    <w:rsid w:val="00211FA2"/>
    <w:rsid w:val="00211FB7"/>
    <w:rsid w:val="002123A0"/>
    <w:rsid w:val="0021277B"/>
    <w:rsid w:val="00212B66"/>
    <w:rsid w:val="0021391B"/>
    <w:rsid w:val="002144E7"/>
    <w:rsid w:val="002146BD"/>
    <w:rsid w:val="00214A8D"/>
    <w:rsid w:val="00215440"/>
    <w:rsid w:val="00216D1C"/>
    <w:rsid w:val="0021738D"/>
    <w:rsid w:val="002202AF"/>
    <w:rsid w:val="00220379"/>
    <w:rsid w:val="00220A36"/>
    <w:rsid w:val="00220AB8"/>
    <w:rsid w:val="00220E11"/>
    <w:rsid w:val="00220E7A"/>
    <w:rsid w:val="002216E0"/>
    <w:rsid w:val="002225B5"/>
    <w:rsid w:val="002227A9"/>
    <w:rsid w:val="0022379A"/>
    <w:rsid w:val="002237F6"/>
    <w:rsid w:val="00224768"/>
    <w:rsid w:val="00224A9C"/>
    <w:rsid w:val="002251DA"/>
    <w:rsid w:val="0022609B"/>
    <w:rsid w:val="00226A7C"/>
    <w:rsid w:val="00226F0B"/>
    <w:rsid w:val="00226FCB"/>
    <w:rsid w:val="002271A3"/>
    <w:rsid w:val="0022767A"/>
    <w:rsid w:val="00227B7C"/>
    <w:rsid w:val="00230984"/>
    <w:rsid w:val="00230F4D"/>
    <w:rsid w:val="00231BCA"/>
    <w:rsid w:val="00231BEC"/>
    <w:rsid w:val="00233D28"/>
    <w:rsid w:val="00234E11"/>
    <w:rsid w:val="00235906"/>
    <w:rsid w:val="00235D79"/>
    <w:rsid w:val="0023621E"/>
    <w:rsid w:val="00237010"/>
    <w:rsid w:val="0024053A"/>
    <w:rsid w:val="00240DDA"/>
    <w:rsid w:val="00241272"/>
    <w:rsid w:val="00241807"/>
    <w:rsid w:val="00241BA8"/>
    <w:rsid w:val="00242103"/>
    <w:rsid w:val="00242A79"/>
    <w:rsid w:val="002437D1"/>
    <w:rsid w:val="00243F1A"/>
    <w:rsid w:val="0024466E"/>
    <w:rsid w:val="002456AB"/>
    <w:rsid w:val="00245E9F"/>
    <w:rsid w:val="00246CE0"/>
    <w:rsid w:val="0024704E"/>
    <w:rsid w:val="002473A8"/>
    <w:rsid w:val="0025010D"/>
    <w:rsid w:val="00250802"/>
    <w:rsid w:val="002518B9"/>
    <w:rsid w:val="00251FEB"/>
    <w:rsid w:val="00252451"/>
    <w:rsid w:val="0025280A"/>
    <w:rsid w:val="002528BB"/>
    <w:rsid w:val="00252B80"/>
    <w:rsid w:val="00252FA2"/>
    <w:rsid w:val="0025336D"/>
    <w:rsid w:val="00253A50"/>
    <w:rsid w:val="00253A7D"/>
    <w:rsid w:val="00253A97"/>
    <w:rsid w:val="00253B25"/>
    <w:rsid w:val="002545CE"/>
    <w:rsid w:val="002560C9"/>
    <w:rsid w:val="002565D9"/>
    <w:rsid w:val="002604E0"/>
    <w:rsid w:val="0026137C"/>
    <w:rsid w:val="00261A59"/>
    <w:rsid w:val="00262C2E"/>
    <w:rsid w:val="00263B51"/>
    <w:rsid w:val="002645C2"/>
    <w:rsid w:val="00264667"/>
    <w:rsid w:val="00264995"/>
    <w:rsid w:val="002652BF"/>
    <w:rsid w:val="00273859"/>
    <w:rsid w:val="00275B5B"/>
    <w:rsid w:val="0027634C"/>
    <w:rsid w:val="00280984"/>
    <w:rsid w:val="00280B6D"/>
    <w:rsid w:val="0028115D"/>
    <w:rsid w:val="00281229"/>
    <w:rsid w:val="00281D81"/>
    <w:rsid w:val="00282A0A"/>
    <w:rsid w:val="00282E3B"/>
    <w:rsid w:val="002830D1"/>
    <w:rsid w:val="0028334F"/>
    <w:rsid w:val="002841B5"/>
    <w:rsid w:val="002857AD"/>
    <w:rsid w:val="00291ED2"/>
    <w:rsid w:val="00292CD7"/>
    <w:rsid w:val="0029300F"/>
    <w:rsid w:val="002930C0"/>
    <w:rsid w:val="00294B69"/>
    <w:rsid w:val="002975B4"/>
    <w:rsid w:val="002A0712"/>
    <w:rsid w:val="002A0A8C"/>
    <w:rsid w:val="002A0F53"/>
    <w:rsid w:val="002A1134"/>
    <w:rsid w:val="002A20B5"/>
    <w:rsid w:val="002A38D3"/>
    <w:rsid w:val="002A4339"/>
    <w:rsid w:val="002A443A"/>
    <w:rsid w:val="002A5383"/>
    <w:rsid w:val="002A5930"/>
    <w:rsid w:val="002A7250"/>
    <w:rsid w:val="002A73AF"/>
    <w:rsid w:val="002A7A83"/>
    <w:rsid w:val="002B02D0"/>
    <w:rsid w:val="002B14C8"/>
    <w:rsid w:val="002B1B87"/>
    <w:rsid w:val="002B2DC3"/>
    <w:rsid w:val="002B2FA0"/>
    <w:rsid w:val="002B3A2E"/>
    <w:rsid w:val="002B3F77"/>
    <w:rsid w:val="002B49CF"/>
    <w:rsid w:val="002B5007"/>
    <w:rsid w:val="002B6360"/>
    <w:rsid w:val="002B6471"/>
    <w:rsid w:val="002B735C"/>
    <w:rsid w:val="002B73F3"/>
    <w:rsid w:val="002B76B7"/>
    <w:rsid w:val="002C39B8"/>
    <w:rsid w:val="002C449F"/>
    <w:rsid w:val="002C455E"/>
    <w:rsid w:val="002C4668"/>
    <w:rsid w:val="002C5BD8"/>
    <w:rsid w:val="002C5C50"/>
    <w:rsid w:val="002C5E98"/>
    <w:rsid w:val="002C619E"/>
    <w:rsid w:val="002C6266"/>
    <w:rsid w:val="002C7991"/>
    <w:rsid w:val="002C7A4C"/>
    <w:rsid w:val="002C7BC7"/>
    <w:rsid w:val="002C7F30"/>
    <w:rsid w:val="002D065E"/>
    <w:rsid w:val="002D0741"/>
    <w:rsid w:val="002D2746"/>
    <w:rsid w:val="002D2B0A"/>
    <w:rsid w:val="002D4012"/>
    <w:rsid w:val="002D4F54"/>
    <w:rsid w:val="002D5996"/>
    <w:rsid w:val="002D5A7B"/>
    <w:rsid w:val="002D65EA"/>
    <w:rsid w:val="002D7234"/>
    <w:rsid w:val="002D7466"/>
    <w:rsid w:val="002E1EEF"/>
    <w:rsid w:val="002E2712"/>
    <w:rsid w:val="002E4383"/>
    <w:rsid w:val="002E4D50"/>
    <w:rsid w:val="002E6F88"/>
    <w:rsid w:val="002F0383"/>
    <w:rsid w:val="002F06E4"/>
    <w:rsid w:val="002F07A0"/>
    <w:rsid w:val="002F1313"/>
    <w:rsid w:val="002F2437"/>
    <w:rsid w:val="002F248B"/>
    <w:rsid w:val="002F26DA"/>
    <w:rsid w:val="002F2D9F"/>
    <w:rsid w:val="002F3081"/>
    <w:rsid w:val="002F34B2"/>
    <w:rsid w:val="002F3D36"/>
    <w:rsid w:val="002F4B9A"/>
    <w:rsid w:val="002F59D0"/>
    <w:rsid w:val="002F634A"/>
    <w:rsid w:val="002F6610"/>
    <w:rsid w:val="00300003"/>
    <w:rsid w:val="0030003F"/>
    <w:rsid w:val="00302EAD"/>
    <w:rsid w:val="00302F06"/>
    <w:rsid w:val="00303741"/>
    <w:rsid w:val="003038C5"/>
    <w:rsid w:val="00303A45"/>
    <w:rsid w:val="003041EE"/>
    <w:rsid w:val="003049CA"/>
    <w:rsid w:val="0030522B"/>
    <w:rsid w:val="00305296"/>
    <w:rsid w:val="00305944"/>
    <w:rsid w:val="00305A0A"/>
    <w:rsid w:val="00306851"/>
    <w:rsid w:val="00307683"/>
    <w:rsid w:val="00310595"/>
    <w:rsid w:val="003107A3"/>
    <w:rsid w:val="003119B5"/>
    <w:rsid w:val="00312E15"/>
    <w:rsid w:val="00313779"/>
    <w:rsid w:val="00313A1C"/>
    <w:rsid w:val="00314A87"/>
    <w:rsid w:val="00316433"/>
    <w:rsid w:val="00316BB7"/>
    <w:rsid w:val="00317720"/>
    <w:rsid w:val="00317EC2"/>
    <w:rsid w:val="00320872"/>
    <w:rsid w:val="00320F92"/>
    <w:rsid w:val="00324457"/>
    <w:rsid w:val="00324720"/>
    <w:rsid w:val="00324F80"/>
    <w:rsid w:val="00325392"/>
    <w:rsid w:val="00325AC2"/>
    <w:rsid w:val="003265D4"/>
    <w:rsid w:val="00327868"/>
    <w:rsid w:val="00327FA1"/>
    <w:rsid w:val="00330888"/>
    <w:rsid w:val="00331241"/>
    <w:rsid w:val="00331393"/>
    <w:rsid w:val="003326FC"/>
    <w:rsid w:val="00332BF2"/>
    <w:rsid w:val="0033324D"/>
    <w:rsid w:val="0033534D"/>
    <w:rsid w:val="00340EA8"/>
    <w:rsid w:val="00342A06"/>
    <w:rsid w:val="00343419"/>
    <w:rsid w:val="00344AB4"/>
    <w:rsid w:val="00344F93"/>
    <w:rsid w:val="003454D7"/>
    <w:rsid w:val="00346A2B"/>
    <w:rsid w:val="00346DAE"/>
    <w:rsid w:val="00346E7C"/>
    <w:rsid w:val="00347087"/>
    <w:rsid w:val="00347A2B"/>
    <w:rsid w:val="00352540"/>
    <w:rsid w:val="00352BF4"/>
    <w:rsid w:val="00352C85"/>
    <w:rsid w:val="00353C27"/>
    <w:rsid w:val="00354852"/>
    <w:rsid w:val="00354FB5"/>
    <w:rsid w:val="00355241"/>
    <w:rsid w:val="003554A9"/>
    <w:rsid w:val="00355720"/>
    <w:rsid w:val="003558D1"/>
    <w:rsid w:val="00357BD5"/>
    <w:rsid w:val="00361EBD"/>
    <w:rsid w:val="00361F02"/>
    <w:rsid w:val="003625E6"/>
    <w:rsid w:val="0036344E"/>
    <w:rsid w:val="0036367B"/>
    <w:rsid w:val="00363DED"/>
    <w:rsid w:val="0036476A"/>
    <w:rsid w:val="00365056"/>
    <w:rsid w:val="00365285"/>
    <w:rsid w:val="003662B7"/>
    <w:rsid w:val="00367451"/>
    <w:rsid w:val="003700A3"/>
    <w:rsid w:val="00370E3B"/>
    <w:rsid w:val="00371228"/>
    <w:rsid w:val="003715EC"/>
    <w:rsid w:val="00372104"/>
    <w:rsid w:val="003743CD"/>
    <w:rsid w:val="00374BF1"/>
    <w:rsid w:val="00375A45"/>
    <w:rsid w:val="00376247"/>
    <w:rsid w:val="003768FA"/>
    <w:rsid w:val="00376EA3"/>
    <w:rsid w:val="003776D1"/>
    <w:rsid w:val="0037774E"/>
    <w:rsid w:val="00377D54"/>
    <w:rsid w:val="00381ABA"/>
    <w:rsid w:val="00381D4F"/>
    <w:rsid w:val="00382210"/>
    <w:rsid w:val="00382D4B"/>
    <w:rsid w:val="003833B6"/>
    <w:rsid w:val="003837BF"/>
    <w:rsid w:val="0038554A"/>
    <w:rsid w:val="00385B33"/>
    <w:rsid w:val="00385BAF"/>
    <w:rsid w:val="003860D7"/>
    <w:rsid w:val="003868FC"/>
    <w:rsid w:val="00386995"/>
    <w:rsid w:val="00387215"/>
    <w:rsid w:val="00390C71"/>
    <w:rsid w:val="00391EB3"/>
    <w:rsid w:val="00393421"/>
    <w:rsid w:val="003944DF"/>
    <w:rsid w:val="0039502A"/>
    <w:rsid w:val="00395690"/>
    <w:rsid w:val="00396024"/>
    <w:rsid w:val="003968F2"/>
    <w:rsid w:val="00397119"/>
    <w:rsid w:val="0039741A"/>
    <w:rsid w:val="003975D0"/>
    <w:rsid w:val="003A0DC3"/>
    <w:rsid w:val="003A1794"/>
    <w:rsid w:val="003A226A"/>
    <w:rsid w:val="003A28DD"/>
    <w:rsid w:val="003A2B31"/>
    <w:rsid w:val="003A2B76"/>
    <w:rsid w:val="003A326C"/>
    <w:rsid w:val="003A3463"/>
    <w:rsid w:val="003A37A3"/>
    <w:rsid w:val="003A44D9"/>
    <w:rsid w:val="003A5D24"/>
    <w:rsid w:val="003B07C4"/>
    <w:rsid w:val="003B25E6"/>
    <w:rsid w:val="003B2AD6"/>
    <w:rsid w:val="003B2E43"/>
    <w:rsid w:val="003B4D0F"/>
    <w:rsid w:val="003B4F92"/>
    <w:rsid w:val="003B54F5"/>
    <w:rsid w:val="003B6348"/>
    <w:rsid w:val="003B68ED"/>
    <w:rsid w:val="003B6BB9"/>
    <w:rsid w:val="003B7BAF"/>
    <w:rsid w:val="003C1642"/>
    <w:rsid w:val="003C1D4B"/>
    <w:rsid w:val="003C2737"/>
    <w:rsid w:val="003C32A2"/>
    <w:rsid w:val="003C4C42"/>
    <w:rsid w:val="003C54D2"/>
    <w:rsid w:val="003C6305"/>
    <w:rsid w:val="003C6656"/>
    <w:rsid w:val="003C78AD"/>
    <w:rsid w:val="003C7997"/>
    <w:rsid w:val="003D0F37"/>
    <w:rsid w:val="003D1DB6"/>
    <w:rsid w:val="003D23DC"/>
    <w:rsid w:val="003D2918"/>
    <w:rsid w:val="003D2FCD"/>
    <w:rsid w:val="003D3586"/>
    <w:rsid w:val="003D39C9"/>
    <w:rsid w:val="003D5AA7"/>
    <w:rsid w:val="003D6DA8"/>
    <w:rsid w:val="003D7679"/>
    <w:rsid w:val="003D770E"/>
    <w:rsid w:val="003E0048"/>
    <w:rsid w:val="003E07FC"/>
    <w:rsid w:val="003E0911"/>
    <w:rsid w:val="003E0A6F"/>
    <w:rsid w:val="003E0D4C"/>
    <w:rsid w:val="003E26AB"/>
    <w:rsid w:val="003E282B"/>
    <w:rsid w:val="003E297D"/>
    <w:rsid w:val="003E347F"/>
    <w:rsid w:val="003E38F3"/>
    <w:rsid w:val="003E446D"/>
    <w:rsid w:val="003E4C28"/>
    <w:rsid w:val="003E7187"/>
    <w:rsid w:val="003E73DE"/>
    <w:rsid w:val="003F0730"/>
    <w:rsid w:val="003F0B49"/>
    <w:rsid w:val="003F0DC0"/>
    <w:rsid w:val="003F4A4D"/>
    <w:rsid w:val="003F51D1"/>
    <w:rsid w:val="003F540B"/>
    <w:rsid w:val="003F5A6C"/>
    <w:rsid w:val="003F66A1"/>
    <w:rsid w:val="003F682E"/>
    <w:rsid w:val="003F6921"/>
    <w:rsid w:val="003F6A7F"/>
    <w:rsid w:val="003F776E"/>
    <w:rsid w:val="003F79A7"/>
    <w:rsid w:val="003F7A71"/>
    <w:rsid w:val="003F7E2C"/>
    <w:rsid w:val="00402E5E"/>
    <w:rsid w:val="00402FBD"/>
    <w:rsid w:val="004033BE"/>
    <w:rsid w:val="00403775"/>
    <w:rsid w:val="0040423D"/>
    <w:rsid w:val="00404E98"/>
    <w:rsid w:val="004052DB"/>
    <w:rsid w:val="0040540F"/>
    <w:rsid w:val="00406989"/>
    <w:rsid w:val="00410515"/>
    <w:rsid w:val="004108A5"/>
    <w:rsid w:val="00410A58"/>
    <w:rsid w:val="00411447"/>
    <w:rsid w:val="00411DD0"/>
    <w:rsid w:val="00411DD9"/>
    <w:rsid w:val="004122F0"/>
    <w:rsid w:val="00414D40"/>
    <w:rsid w:val="004150F4"/>
    <w:rsid w:val="004151F6"/>
    <w:rsid w:val="00415EAF"/>
    <w:rsid w:val="004162F8"/>
    <w:rsid w:val="00417EA5"/>
    <w:rsid w:val="0042202E"/>
    <w:rsid w:val="004220D5"/>
    <w:rsid w:val="004227A0"/>
    <w:rsid w:val="0042297A"/>
    <w:rsid w:val="00423751"/>
    <w:rsid w:val="00424377"/>
    <w:rsid w:val="004247E8"/>
    <w:rsid w:val="0042583A"/>
    <w:rsid w:val="00426042"/>
    <w:rsid w:val="00427189"/>
    <w:rsid w:val="004272E9"/>
    <w:rsid w:val="004302B0"/>
    <w:rsid w:val="0043032A"/>
    <w:rsid w:val="00430714"/>
    <w:rsid w:val="00431C43"/>
    <w:rsid w:val="0043243E"/>
    <w:rsid w:val="0043364C"/>
    <w:rsid w:val="00434939"/>
    <w:rsid w:val="00434E3F"/>
    <w:rsid w:val="00437BE4"/>
    <w:rsid w:val="004406E6"/>
    <w:rsid w:val="00440D1F"/>
    <w:rsid w:val="00442302"/>
    <w:rsid w:val="00442562"/>
    <w:rsid w:val="00442DEF"/>
    <w:rsid w:val="0044424E"/>
    <w:rsid w:val="0044498A"/>
    <w:rsid w:val="00444D97"/>
    <w:rsid w:val="00445371"/>
    <w:rsid w:val="00445EA6"/>
    <w:rsid w:val="004472C4"/>
    <w:rsid w:val="0044795B"/>
    <w:rsid w:val="004502AE"/>
    <w:rsid w:val="0045131E"/>
    <w:rsid w:val="00452A74"/>
    <w:rsid w:val="00453694"/>
    <w:rsid w:val="004539A4"/>
    <w:rsid w:val="00453A2D"/>
    <w:rsid w:val="00456272"/>
    <w:rsid w:val="00456BA7"/>
    <w:rsid w:val="00457E51"/>
    <w:rsid w:val="00460095"/>
    <w:rsid w:val="004607C1"/>
    <w:rsid w:val="004621C6"/>
    <w:rsid w:val="00462C93"/>
    <w:rsid w:val="0046354A"/>
    <w:rsid w:val="00463620"/>
    <w:rsid w:val="004653B6"/>
    <w:rsid w:val="00465833"/>
    <w:rsid w:val="0046797C"/>
    <w:rsid w:val="00467E74"/>
    <w:rsid w:val="0047017E"/>
    <w:rsid w:val="0047261D"/>
    <w:rsid w:val="00472928"/>
    <w:rsid w:val="00472A7A"/>
    <w:rsid w:val="00472EC5"/>
    <w:rsid w:val="0047477B"/>
    <w:rsid w:val="00474C56"/>
    <w:rsid w:val="0047515F"/>
    <w:rsid w:val="004754EC"/>
    <w:rsid w:val="004759A0"/>
    <w:rsid w:val="00476557"/>
    <w:rsid w:val="00476869"/>
    <w:rsid w:val="004770EE"/>
    <w:rsid w:val="0047769C"/>
    <w:rsid w:val="00477929"/>
    <w:rsid w:val="00477F1B"/>
    <w:rsid w:val="00480D41"/>
    <w:rsid w:val="00481E95"/>
    <w:rsid w:val="00482941"/>
    <w:rsid w:val="004838FB"/>
    <w:rsid w:val="0048499E"/>
    <w:rsid w:val="00484CB6"/>
    <w:rsid w:val="004851D2"/>
    <w:rsid w:val="00486AFF"/>
    <w:rsid w:val="00487690"/>
    <w:rsid w:val="00487B87"/>
    <w:rsid w:val="00492386"/>
    <w:rsid w:val="004924DC"/>
    <w:rsid w:val="00492640"/>
    <w:rsid w:val="00492706"/>
    <w:rsid w:val="00492D54"/>
    <w:rsid w:val="00493856"/>
    <w:rsid w:val="00493A7E"/>
    <w:rsid w:val="00495225"/>
    <w:rsid w:val="0049588A"/>
    <w:rsid w:val="00496186"/>
    <w:rsid w:val="00496C6E"/>
    <w:rsid w:val="0049740E"/>
    <w:rsid w:val="00497EEC"/>
    <w:rsid w:val="004A03D7"/>
    <w:rsid w:val="004A0544"/>
    <w:rsid w:val="004A055B"/>
    <w:rsid w:val="004A206E"/>
    <w:rsid w:val="004A27AE"/>
    <w:rsid w:val="004A281B"/>
    <w:rsid w:val="004A2D71"/>
    <w:rsid w:val="004A316F"/>
    <w:rsid w:val="004A31D8"/>
    <w:rsid w:val="004A37D6"/>
    <w:rsid w:val="004A4959"/>
    <w:rsid w:val="004A520B"/>
    <w:rsid w:val="004A5EC5"/>
    <w:rsid w:val="004A70F4"/>
    <w:rsid w:val="004A71F4"/>
    <w:rsid w:val="004B07E5"/>
    <w:rsid w:val="004B2BF3"/>
    <w:rsid w:val="004B3AD0"/>
    <w:rsid w:val="004B407B"/>
    <w:rsid w:val="004B50D5"/>
    <w:rsid w:val="004B6894"/>
    <w:rsid w:val="004B6B5E"/>
    <w:rsid w:val="004B700D"/>
    <w:rsid w:val="004B7AF5"/>
    <w:rsid w:val="004C0B97"/>
    <w:rsid w:val="004C1281"/>
    <w:rsid w:val="004C2946"/>
    <w:rsid w:val="004C2A0A"/>
    <w:rsid w:val="004C2DCF"/>
    <w:rsid w:val="004C3465"/>
    <w:rsid w:val="004C39F4"/>
    <w:rsid w:val="004C5F60"/>
    <w:rsid w:val="004C641F"/>
    <w:rsid w:val="004C678A"/>
    <w:rsid w:val="004C7A18"/>
    <w:rsid w:val="004D17A2"/>
    <w:rsid w:val="004D1B55"/>
    <w:rsid w:val="004D2158"/>
    <w:rsid w:val="004D22C8"/>
    <w:rsid w:val="004D2D42"/>
    <w:rsid w:val="004D474D"/>
    <w:rsid w:val="004D47AD"/>
    <w:rsid w:val="004D4DAC"/>
    <w:rsid w:val="004D57AC"/>
    <w:rsid w:val="004D6723"/>
    <w:rsid w:val="004D6A04"/>
    <w:rsid w:val="004E1077"/>
    <w:rsid w:val="004E196C"/>
    <w:rsid w:val="004E198B"/>
    <w:rsid w:val="004E21A8"/>
    <w:rsid w:val="004E2221"/>
    <w:rsid w:val="004E23D6"/>
    <w:rsid w:val="004E3174"/>
    <w:rsid w:val="004E4EEF"/>
    <w:rsid w:val="004E5B4B"/>
    <w:rsid w:val="004E5C5A"/>
    <w:rsid w:val="004E5F07"/>
    <w:rsid w:val="004E6521"/>
    <w:rsid w:val="004E6A1B"/>
    <w:rsid w:val="004E74F6"/>
    <w:rsid w:val="004E78F4"/>
    <w:rsid w:val="004F00B4"/>
    <w:rsid w:val="004F0887"/>
    <w:rsid w:val="004F0E2A"/>
    <w:rsid w:val="004F1128"/>
    <w:rsid w:val="004F127F"/>
    <w:rsid w:val="004F1EBA"/>
    <w:rsid w:val="004F3583"/>
    <w:rsid w:val="004F49D1"/>
    <w:rsid w:val="004F63D2"/>
    <w:rsid w:val="004F6D16"/>
    <w:rsid w:val="005004D5"/>
    <w:rsid w:val="00500720"/>
    <w:rsid w:val="00501743"/>
    <w:rsid w:val="005026A2"/>
    <w:rsid w:val="00503173"/>
    <w:rsid w:val="005033FB"/>
    <w:rsid w:val="0050344B"/>
    <w:rsid w:val="00503457"/>
    <w:rsid w:val="00503AEA"/>
    <w:rsid w:val="005055F8"/>
    <w:rsid w:val="00505B45"/>
    <w:rsid w:val="00506678"/>
    <w:rsid w:val="00506B0F"/>
    <w:rsid w:val="0050724E"/>
    <w:rsid w:val="00507B0C"/>
    <w:rsid w:val="005101B8"/>
    <w:rsid w:val="00511342"/>
    <w:rsid w:val="00511BF7"/>
    <w:rsid w:val="00511E59"/>
    <w:rsid w:val="00512895"/>
    <w:rsid w:val="00513A0D"/>
    <w:rsid w:val="00515BDA"/>
    <w:rsid w:val="00515E84"/>
    <w:rsid w:val="005163D0"/>
    <w:rsid w:val="00516C68"/>
    <w:rsid w:val="00517239"/>
    <w:rsid w:val="00517D2E"/>
    <w:rsid w:val="0052100A"/>
    <w:rsid w:val="005215A1"/>
    <w:rsid w:val="00522C4C"/>
    <w:rsid w:val="005230B1"/>
    <w:rsid w:val="005234C9"/>
    <w:rsid w:val="005243CE"/>
    <w:rsid w:val="005244F6"/>
    <w:rsid w:val="00524821"/>
    <w:rsid w:val="0052505E"/>
    <w:rsid w:val="00525476"/>
    <w:rsid w:val="005270B0"/>
    <w:rsid w:val="00527D2C"/>
    <w:rsid w:val="0053158B"/>
    <w:rsid w:val="00531ACA"/>
    <w:rsid w:val="00531BB3"/>
    <w:rsid w:val="00532697"/>
    <w:rsid w:val="00532798"/>
    <w:rsid w:val="005344F1"/>
    <w:rsid w:val="0053472A"/>
    <w:rsid w:val="005351D0"/>
    <w:rsid w:val="005358E7"/>
    <w:rsid w:val="00535F86"/>
    <w:rsid w:val="0053619A"/>
    <w:rsid w:val="0053741C"/>
    <w:rsid w:val="00537E01"/>
    <w:rsid w:val="0054193A"/>
    <w:rsid w:val="00541B9A"/>
    <w:rsid w:val="0054205A"/>
    <w:rsid w:val="00542A57"/>
    <w:rsid w:val="00542E51"/>
    <w:rsid w:val="005431FE"/>
    <w:rsid w:val="00543E88"/>
    <w:rsid w:val="00544299"/>
    <w:rsid w:val="005452D5"/>
    <w:rsid w:val="0054613A"/>
    <w:rsid w:val="0054720F"/>
    <w:rsid w:val="00550069"/>
    <w:rsid w:val="00551CB8"/>
    <w:rsid w:val="00552D7B"/>
    <w:rsid w:val="00556717"/>
    <w:rsid w:val="00556B4A"/>
    <w:rsid w:val="00556BDF"/>
    <w:rsid w:val="00557280"/>
    <w:rsid w:val="0055732E"/>
    <w:rsid w:val="005573F5"/>
    <w:rsid w:val="00557CC2"/>
    <w:rsid w:val="00560556"/>
    <w:rsid w:val="00560F5F"/>
    <w:rsid w:val="00561078"/>
    <w:rsid w:val="00562923"/>
    <w:rsid w:val="0056328C"/>
    <w:rsid w:val="005644D0"/>
    <w:rsid w:val="00565D5B"/>
    <w:rsid w:val="00565E65"/>
    <w:rsid w:val="00567B3D"/>
    <w:rsid w:val="00567B77"/>
    <w:rsid w:val="00567DE9"/>
    <w:rsid w:val="00570396"/>
    <w:rsid w:val="00570B87"/>
    <w:rsid w:val="00570E78"/>
    <w:rsid w:val="00571C51"/>
    <w:rsid w:val="00573C61"/>
    <w:rsid w:val="00575351"/>
    <w:rsid w:val="00576678"/>
    <w:rsid w:val="00576E0E"/>
    <w:rsid w:val="00577D39"/>
    <w:rsid w:val="00580673"/>
    <w:rsid w:val="00580CA5"/>
    <w:rsid w:val="005821A8"/>
    <w:rsid w:val="00582DA5"/>
    <w:rsid w:val="00583356"/>
    <w:rsid w:val="00583521"/>
    <w:rsid w:val="00583532"/>
    <w:rsid w:val="005842D3"/>
    <w:rsid w:val="0058589D"/>
    <w:rsid w:val="00585B91"/>
    <w:rsid w:val="00586B6E"/>
    <w:rsid w:val="00586E50"/>
    <w:rsid w:val="00586EEA"/>
    <w:rsid w:val="0058712F"/>
    <w:rsid w:val="005871F2"/>
    <w:rsid w:val="00590215"/>
    <w:rsid w:val="00590CF9"/>
    <w:rsid w:val="00591048"/>
    <w:rsid w:val="00591AF5"/>
    <w:rsid w:val="00591F79"/>
    <w:rsid w:val="005923B5"/>
    <w:rsid w:val="005929B5"/>
    <w:rsid w:val="00593179"/>
    <w:rsid w:val="00593CE9"/>
    <w:rsid w:val="0059575D"/>
    <w:rsid w:val="0059651A"/>
    <w:rsid w:val="005968EC"/>
    <w:rsid w:val="00596945"/>
    <w:rsid w:val="00596AE0"/>
    <w:rsid w:val="005A1B2A"/>
    <w:rsid w:val="005A395F"/>
    <w:rsid w:val="005A3F31"/>
    <w:rsid w:val="005A45A7"/>
    <w:rsid w:val="005B185F"/>
    <w:rsid w:val="005B1C3D"/>
    <w:rsid w:val="005B3701"/>
    <w:rsid w:val="005B53C2"/>
    <w:rsid w:val="005B5598"/>
    <w:rsid w:val="005B6D3E"/>
    <w:rsid w:val="005C1A4B"/>
    <w:rsid w:val="005C1E6B"/>
    <w:rsid w:val="005C20CA"/>
    <w:rsid w:val="005C3221"/>
    <w:rsid w:val="005C45F7"/>
    <w:rsid w:val="005C4975"/>
    <w:rsid w:val="005C5539"/>
    <w:rsid w:val="005C5E4F"/>
    <w:rsid w:val="005C6F7A"/>
    <w:rsid w:val="005C77DC"/>
    <w:rsid w:val="005C7A84"/>
    <w:rsid w:val="005D120C"/>
    <w:rsid w:val="005D13F9"/>
    <w:rsid w:val="005D18A0"/>
    <w:rsid w:val="005D23C5"/>
    <w:rsid w:val="005D23F7"/>
    <w:rsid w:val="005D315F"/>
    <w:rsid w:val="005D40A1"/>
    <w:rsid w:val="005D49AF"/>
    <w:rsid w:val="005D64AF"/>
    <w:rsid w:val="005D6579"/>
    <w:rsid w:val="005D6DC7"/>
    <w:rsid w:val="005D7197"/>
    <w:rsid w:val="005D77A5"/>
    <w:rsid w:val="005D7E2A"/>
    <w:rsid w:val="005E046B"/>
    <w:rsid w:val="005E0D1E"/>
    <w:rsid w:val="005E12A6"/>
    <w:rsid w:val="005E2983"/>
    <w:rsid w:val="005E311F"/>
    <w:rsid w:val="005E3C7E"/>
    <w:rsid w:val="005E419E"/>
    <w:rsid w:val="005E509D"/>
    <w:rsid w:val="005E6137"/>
    <w:rsid w:val="005E64F1"/>
    <w:rsid w:val="005E6C62"/>
    <w:rsid w:val="005F05C8"/>
    <w:rsid w:val="005F064C"/>
    <w:rsid w:val="005F1510"/>
    <w:rsid w:val="005F1D08"/>
    <w:rsid w:val="005F2296"/>
    <w:rsid w:val="005F257B"/>
    <w:rsid w:val="005F3436"/>
    <w:rsid w:val="005F3911"/>
    <w:rsid w:val="005F3F1C"/>
    <w:rsid w:val="005F5153"/>
    <w:rsid w:val="005F517C"/>
    <w:rsid w:val="005F522B"/>
    <w:rsid w:val="005F5FF8"/>
    <w:rsid w:val="005F66EB"/>
    <w:rsid w:val="005F6D29"/>
    <w:rsid w:val="005F7274"/>
    <w:rsid w:val="005F7A6C"/>
    <w:rsid w:val="005F7F0C"/>
    <w:rsid w:val="006004CB"/>
    <w:rsid w:val="00600A68"/>
    <w:rsid w:val="00600D0F"/>
    <w:rsid w:val="0060163B"/>
    <w:rsid w:val="006018EA"/>
    <w:rsid w:val="00601982"/>
    <w:rsid w:val="00601A18"/>
    <w:rsid w:val="0060259F"/>
    <w:rsid w:val="006033FB"/>
    <w:rsid w:val="0060368F"/>
    <w:rsid w:val="00603966"/>
    <w:rsid w:val="00604E46"/>
    <w:rsid w:val="006051FC"/>
    <w:rsid w:val="00605236"/>
    <w:rsid w:val="00606156"/>
    <w:rsid w:val="006076CD"/>
    <w:rsid w:val="00610092"/>
    <w:rsid w:val="00611516"/>
    <w:rsid w:val="00612410"/>
    <w:rsid w:val="006129AE"/>
    <w:rsid w:val="006129D2"/>
    <w:rsid w:val="00613938"/>
    <w:rsid w:val="00614666"/>
    <w:rsid w:val="00614FAD"/>
    <w:rsid w:val="00615064"/>
    <w:rsid w:val="006159C2"/>
    <w:rsid w:val="00615BC5"/>
    <w:rsid w:val="00616A04"/>
    <w:rsid w:val="00616A21"/>
    <w:rsid w:val="00616EBB"/>
    <w:rsid w:val="00617677"/>
    <w:rsid w:val="0062015A"/>
    <w:rsid w:val="0062057F"/>
    <w:rsid w:val="00621021"/>
    <w:rsid w:val="0062296A"/>
    <w:rsid w:val="00624151"/>
    <w:rsid w:val="00624221"/>
    <w:rsid w:val="0062488F"/>
    <w:rsid w:val="00624B1B"/>
    <w:rsid w:val="006252E2"/>
    <w:rsid w:val="00625E13"/>
    <w:rsid w:val="00625ECF"/>
    <w:rsid w:val="006267B6"/>
    <w:rsid w:val="0062736E"/>
    <w:rsid w:val="00630394"/>
    <w:rsid w:val="006307E5"/>
    <w:rsid w:val="0063088B"/>
    <w:rsid w:val="00630C7C"/>
    <w:rsid w:val="00631192"/>
    <w:rsid w:val="00631F62"/>
    <w:rsid w:val="006328B5"/>
    <w:rsid w:val="006329FB"/>
    <w:rsid w:val="0063314C"/>
    <w:rsid w:val="00633DD5"/>
    <w:rsid w:val="0063562F"/>
    <w:rsid w:val="00635966"/>
    <w:rsid w:val="00635F96"/>
    <w:rsid w:val="00640049"/>
    <w:rsid w:val="006424BB"/>
    <w:rsid w:val="00642FA2"/>
    <w:rsid w:val="006432E8"/>
    <w:rsid w:val="00644F0C"/>
    <w:rsid w:val="006455D8"/>
    <w:rsid w:val="00645EAC"/>
    <w:rsid w:val="00650DEC"/>
    <w:rsid w:val="00650E9D"/>
    <w:rsid w:val="0065140C"/>
    <w:rsid w:val="006521B6"/>
    <w:rsid w:val="006531B4"/>
    <w:rsid w:val="0065322A"/>
    <w:rsid w:val="00653D61"/>
    <w:rsid w:val="00654248"/>
    <w:rsid w:val="006544CD"/>
    <w:rsid w:val="006544E0"/>
    <w:rsid w:val="0065484A"/>
    <w:rsid w:val="00656028"/>
    <w:rsid w:val="0066003E"/>
    <w:rsid w:val="00661A05"/>
    <w:rsid w:val="00661A08"/>
    <w:rsid w:val="0066200C"/>
    <w:rsid w:val="00663023"/>
    <w:rsid w:val="00664E7F"/>
    <w:rsid w:val="00665340"/>
    <w:rsid w:val="00665DED"/>
    <w:rsid w:val="00666957"/>
    <w:rsid w:val="00666D63"/>
    <w:rsid w:val="006704F3"/>
    <w:rsid w:val="0067086F"/>
    <w:rsid w:val="00671025"/>
    <w:rsid w:val="00671318"/>
    <w:rsid w:val="006726C3"/>
    <w:rsid w:val="0067303E"/>
    <w:rsid w:val="00673518"/>
    <w:rsid w:val="00673960"/>
    <w:rsid w:val="0067407C"/>
    <w:rsid w:val="00674C5A"/>
    <w:rsid w:val="00674CCA"/>
    <w:rsid w:val="00675688"/>
    <w:rsid w:val="00677136"/>
    <w:rsid w:val="006818B5"/>
    <w:rsid w:val="006820B3"/>
    <w:rsid w:val="00682573"/>
    <w:rsid w:val="00682A2D"/>
    <w:rsid w:val="00683203"/>
    <w:rsid w:val="00683845"/>
    <w:rsid w:val="006850E7"/>
    <w:rsid w:val="00685790"/>
    <w:rsid w:val="00686146"/>
    <w:rsid w:val="006866BD"/>
    <w:rsid w:val="006867C4"/>
    <w:rsid w:val="00686856"/>
    <w:rsid w:val="006878B5"/>
    <w:rsid w:val="006901EB"/>
    <w:rsid w:val="00691FE7"/>
    <w:rsid w:val="006928D6"/>
    <w:rsid w:val="006935B1"/>
    <w:rsid w:val="00693816"/>
    <w:rsid w:val="006959EA"/>
    <w:rsid w:val="00697B97"/>
    <w:rsid w:val="00697BA8"/>
    <w:rsid w:val="00697F73"/>
    <w:rsid w:val="00697FD9"/>
    <w:rsid w:val="006A1663"/>
    <w:rsid w:val="006A22A0"/>
    <w:rsid w:val="006A24C2"/>
    <w:rsid w:val="006A3D62"/>
    <w:rsid w:val="006A4B43"/>
    <w:rsid w:val="006A522A"/>
    <w:rsid w:val="006A59C8"/>
    <w:rsid w:val="006A5D08"/>
    <w:rsid w:val="006A6F73"/>
    <w:rsid w:val="006A70EE"/>
    <w:rsid w:val="006A7234"/>
    <w:rsid w:val="006B010B"/>
    <w:rsid w:val="006B1728"/>
    <w:rsid w:val="006B19F8"/>
    <w:rsid w:val="006B21BC"/>
    <w:rsid w:val="006B316B"/>
    <w:rsid w:val="006B39E7"/>
    <w:rsid w:val="006B3D54"/>
    <w:rsid w:val="006B58E9"/>
    <w:rsid w:val="006B5D0A"/>
    <w:rsid w:val="006B6515"/>
    <w:rsid w:val="006B7500"/>
    <w:rsid w:val="006B7FFD"/>
    <w:rsid w:val="006C02C6"/>
    <w:rsid w:val="006C1762"/>
    <w:rsid w:val="006C1CF5"/>
    <w:rsid w:val="006C5322"/>
    <w:rsid w:val="006C5A84"/>
    <w:rsid w:val="006C5F2E"/>
    <w:rsid w:val="006C66CA"/>
    <w:rsid w:val="006C66D5"/>
    <w:rsid w:val="006C6BFA"/>
    <w:rsid w:val="006C7872"/>
    <w:rsid w:val="006D059A"/>
    <w:rsid w:val="006D1573"/>
    <w:rsid w:val="006D15C2"/>
    <w:rsid w:val="006D16C2"/>
    <w:rsid w:val="006D32B6"/>
    <w:rsid w:val="006D3672"/>
    <w:rsid w:val="006D3D90"/>
    <w:rsid w:val="006D40F5"/>
    <w:rsid w:val="006D4638"/>
    <w:rsid w:val="006D4696"/>
    <w:rsid w:val="006D6827"/>
    <w:rsid w:val="006E118B"/>
    <w:rsid w:val="006E15EE"/>
    <w:rsid w:val="006E2A44"/>
    <w:rsid w:val="006E323F"/>
    <w:rsid w:val="006E3262"/>
    <w:rsid w:val="006E39C3"/>
    <w:rsid w:val="006E3B75"/>
    <w:rsid w:val="006E3BBC"/>
    <w:rsid w:val="006E4D61"/>
    <w:rsid w:val="006E5D8E"/>
    <w:rsid w:val="006E5E6E"/>
    <w:rsid w:val="006E636E"/>
    <w:rsid w:val="006E641A"/>
    <w:rsid w:val="006E6668"/>
    <w:rsid w:val="006E7AD0"/>
    <w:rsid w:val="006F0039"/>
    <w:rsid w:val="006F05B6"/>
    <w:rsid w:val="006F0820"/>
    <w:rsid w:val="006F0C07"/>
    <w:rsid w:val="006F0DB8"/>
    <w:rsid w:val="006F39D8"/>
    <w:rsid w:val="006F47B1"/>
    <w:rsid w:val="006F4F51"/>
    <w:rsid w:val="006F540D"/>
    <w:rsid w:val="006F545C"/>
    <w:rsid w:val="006F6056"/>
    <w:rsid w:val="006F6C6C"/>
    <w:rsid w:val="006F72B7"/>
    <w:rsid w:val="007002C4"/>
    <w:rsid w:val="00700D26"/>
    <w:rsid w:val="007016B5"/>
    <w:rsid w:val="00702D49"/>
    <w:rsid w:val="00702D96"/>
    <w:rsid w:val="0070392F"/>
    <w:rsid w:val="00703FFF"/>
    <w:rsid w:val="0070478A"/>
    <w:rsid w:val="00704C95"/>
    <w:rsid w:val="0070533E"/>
    <w:rsid w:val="00705680"/>
    <w:rsid w:val="00706844"/>
    <w:rsid w:val="00706E21"/>
    <w:rsid w:val="0070775C"/>
    <w:rsid w:val="00711E4A"/>
    <w:rsid w:val="00711EC3"/>
    <w:rsid w:val="007124FA"/>
    <w:rsid w:val="007138C9"/>
    <w:rsid w:val="00713C18"/>
    <w:rsid w:val="00713E2E"/>
    <w:rsid w:val="00714A92"/>
    <w:rsid w:val="007165A1"/>
    <w:rsid w:val="00716987"/>
    <w:rsid w:val="00716EF7"/>
    <w:rsid w:val="007177AC"/>
    <w:rsid w:val="0072066A"/>
    <w:rsid w:val="00720843"/>
    <w:rsid w:val="00720E78"/>
    <w:rsid w:val="00720F01"/>
    <w:rsid w:val="00721258"/>
    <w:rsid w:val="0072140B"/>
    <w:rsid w:val="007243DE"/>
    <w:rsid w:val="00724744"/>
    <w:rsid w:val="00724C45"/>
    <w:rsid w:val="0072655A"/>
    <w:rsid w:val="00726F03"/>
    <w:rsid w:val="00730597"/>
    <w:rsid w:val="0073075A"/>
    <w:rsid w:val="00730F80"/>
    <w:rsid w:val="00730F8C"/>
    <w:rsid w:val="007312F8"/>
    <w:rsid w:val="00731316"/>
    <w:rsid w:val="007313D3"/>
    <w:rsid w:val="00731B5F"/>
    <w:rsid w:val="00731CE0"/>
    <w:rsid w:val="00732BDE"/>
    <w:rsid w:val="00732F4D"/>
    <w:rsid w:val="0073366E"/>
    <w:rsid w:val="0073606B"/>
    <w:rsid w:val="007361D0"/>
    <w:rsid w:val="00736C8F"/>
    <w:rsid w:val="007375DE"/>
    <w:rsid w:val="00737F50"/>
    <w:rsid w:val="00740B78"/>
    <w:rsid w:val="00741549"/>
    <w:rsid w:val="00742478"/>
    <w:rsid w:val="007436C5"/>
    <w:rsid w:val="00743964"/>
    <w:rsid w:val="00743A3D"/>
    <w:rsid w:val="00743A97"/>
    <w:rsid w:val="00744A1E"/>
    <w:rsid w:val="0074505D"/>
    <w:rsid w:val="00746495"/>
    <w:rsid w:val="00750464"/>
    <w:rsid w:val="0075067D"/>
    <w:rsid w:val="00751A96"/>
    <w:rsid w:val="0075431C"/>
    <w:rsid w:val="00754765"/>
    <w:rsid w:val="00754B4A"/>
    <w:rsid w:val="0075523B"/>
    <w:rsid w:val="007552E5"/>
    <w:rsid w:val="00756786"/>
    <w:rsid w:val="007575B8"/>
    <w:rsid w:val="0075780E"/>
    <w:rsid w:val="00760148"/>
    <w:rsid w:val="0076039F"/>
    <w:rsid w:val="00760653"/>
    <w:rsid w:val="007608FD"/>
    <w:rsid w:val="00760969"/>
    <w:rsid w:val="00760E8C"/>
    <w:rsid w:val="007621D7"/>
    <w:rsid w:val="00763F6A"/>
    <w:rsid w:val="007648C5"/>
    <w:rsid w:val="007662F3"/>
    <w:rsid w:val="00766789"/>
    <w:rsid w:val="007673AB"/>
    <w:rsid w:val="00770364"/>
    <w:rsid w:val="00770B12"/>
    <w:rsid w:val="0077118B"/>
    <w:rsid w:val="00771631"/>
    <w:rsid w:val="00772920"/>
    <w:rsid w:val="007730EB"/>
    <w:rsid w:val="007732B0"/>
    <w:rsid w:val="007736AA"/>
    <w:rsid w:val="00773B7F"/>
    <w:rsid w:val="00773BBF"/>
    <w:rsid w:val="00774381"/>
    <w:rsid w:val="00774CAF"/>
    <w:rsid w:val="00775981"/>
    <w:rsid w:val="0078013D"/>
    <w:rsid w:val="00780141"/>
    <w:rsid w:val="0078107A"/>
    <w:rsid w:val="00781081"/>
    <w:rsid w:val="007814F1"/>
    <w:rsid w:val="0078160A"/>
    <w:rsid w:val="00781CAE"/>
    <w:rsid w:val="007830B3"/>
    <w:rsid w:val="00783ADA"/>
    <w:rsid w:val="00783F65"/>
    <w:rsid w:val="00785007"/>
    <w:rsid w:val="00785124"/>
    <w:rsid w:val="007858A4"/>
    <w:rsid w:val="00785B3D"/>
    <w:rsid w:val="00786B35"/>
    <w:rsid w:val="0078751E"/>
    <w:rsid w:val="00787D8A"/>
    <w:rsid w:val="00790ACB"/>
    <w:rsid w:val="00790C4C"/>
    <w:rsid w:val="007911B4"/>
    <w:rsid w:val="00791473"/>
    <w:rsid w:val="007914B4"/>
    <w:rsid w:val="0079214A"/>
    <w:rsid w:val="00792F0F"/>
    <w:rsid w:val="007948FB"/>
    <w:rsid w:val="00794942"/>
    <w:rsid w:val="00794CA4"/>
    <w:rsid w:val="0079546B"/>
    <w:rsid w:val="007954A5"/>
    <w:rsid w:val="00795571"/>
    <w:rsid w:val="00796ECA"/>
    <w:rsid w:val="007A01CD"/>
    <w:rsid w:val="007A05B4"/>
    <w:rsid w:val="007A0CB5"/>
    <w:rsid w:val="007A0DA4"/>
    <w:rsid w:val="007A19EC"/>
    <w:rsid w:val="007A22F8"/>
    <w:rsid w:val="007A3218"/>
    <w:rsid w:val="007A3912"/>
    <w:rsid w:val="007A3E47"/>
    <w:rsid w:val="007A5901"/>
    <w:rsid w:val="007A648C"/>
    <w:rsid w:val="007A6A3B"/>
    <w:rsid w:val="007A719A"/>
    <w:rsid w:val="007A7A33"/>
    <w:rsid w:val="007B081D"/>
    <w:rsid w:val="007B1288"/>
    <w:rsid w:val="007B149A"/>
    <w:rsid w:val="007B157A"/>
    <w:rsid w:val="007B3F58"/>
    <w:rsid w:val="007B489E"/>
    <w:rsid w:val="007B513C"/>
    <w:rsid w:val="007B51A7"/>
    <w:rsid w:val="007B68BE"/>
    <w:rsid w:val="007B6C90"/>
    <w:rsid w:val="007B7289"/>
    <w:rsid w:val="007B789D"/>
    <w:rsid w:val="007B7EDA"/>
    <w:rsid w:val="007C0205"/>
    <w:rsid w:val="007C04AF"/>
    <w:rsid w:val="007C0982"/>
    <w:rsid w:val="007C1F45"/>
    <w:rsid w:val="007C2164"/>
    <w:rsid w:val="007C3F22"/>
    <w:rsid w:val="007C41F3"/>
    <w:rsid w:val="007C50FD"/>
    <w:rsid w:val="007C525F"/>
    <w:rsid w:val="007C6544"/>
    <w:rsid w:val="007C68F1"/>
    <w:rsid w:val="007C6C90"/>
    <w:rsid w:val="007C6EB6"/>
    <w:rsid w:val="007C6EE9"/>
    <w:rsid w:val="007C7844"/>
    <w:rsid w:val="007D01A1"/>
    <w:rsid w:val="007D0D5C"/>
    <w:rsid w:val="007D13EF"/>
    <w:rsid w:val="007D1BB9"/>
    <w:rsid w:val="007D2638"/>
    <w:rsid w:val="007D2C57"/>
    <w:rsid w:val="007D3589"/>
    <w:rsid w:val="007D39A7"/>
    <w:rsid w:val="007D410D"/>
    <w:rsid w:val="007D44CA"/>
    <w:rsid w:val="007D4DC6"/>
    <w:rsid w:val="007D6772"/>
    <w:rsid w:val="007D67AB"/>
    <w:rsid w:val="007D7BD7"/>
    <w:rsid w:val="007E0709"/>
    <w:rsid w:val="007E0A66"/>
    <w:rsid w:val="007E0C0B"/>
    <w:rsid w:val="007E1770"/>
    <w:rsid w:val="007E20B0"/>
    <w:rsid w:val="007E22B1"/>
    <w:rsid w:val="007E479A"/>
    <w:rsid w:val="007E7AE2"/>
    <w:rsid w:val="007E7CAE"/>
    <w:rsid w:val="007F0350"/>
    <w:rsid w:val="007F0730"/>
    <w:rsid w:val="007F1275"/>
    <w:rsid w:val="007F18FA"/>
    <w:rsid w:val="007F199D"/>
    <w:rsid w:val="007F1DC5"/>
    <w:rsid w:val="007F280B"/>
    <w:rsid w:val="007F3828"/>
    <w:rsid w:val="007F4BEC"/>
    <w:rsid w:val="007F578E"/>
    <w:rsid w:val="007F5E08"/>
    <w:rsid w:val="007F68CC"/>
    <w:rsid w:val="007F6BEC"/>
    <w:rsid w:val="007F71DE"/>
    <w:rsid w:val="007F72DC"/>
    <w:rsid w:val="007F7590"/>
    <w:rsid w:val="00800015"/>
    <w:rsid w:val="0080161D"/>
    <w:rsid w:val="00803E14"/>
    <w:rsid w:val="00804256"/>
    <w:rsid w:val="00804EE3"/>
    <w:rsid w:val="00805B06"/>
    <w:rsid w:val="0080614C"/>
    <w:rsid w:val="008061A0"/>
    <w:rsid w:val="008061A2"/>
    <w:rsid w:val="008062F4"/>
    <w:rsid w:val="008065C1"/>
    <w:rsid w:val="00807CC0"/>
    <w:rsid w:val="0081074D"/>
    <w:rsid w:val="00810B5A"/>
    <w:rsid w:val="00810C60"/>
    <w:rsid w:val="008111ED"/>
    <w:rsid w:val="00811346"/>
    <w:rsid w:val="00811575"/>
    <w:rsid w:val="008118B5"/>
    <w:rsid w:val="0081257E"/>
    <w:rsid w:val="00812650"/>
    <w:rsid w:val="008131E2"/>
    <w:rsid w:val="008138D5"/>
    <w:rsid w:val="00813E43"/>
    <w:rsid w:val="00813E60"/>
    <w:rsid w:val="00814CDC"/>
    <w:rsid w:val="00815B74"/>
    <w:rsid w:val="008160D0"/>
    <w:rsid w:val="008168D7"/>
    <w:rsid w:val="00817A93"/>
    <w:rsid w:val="00820379"/>
    <w:rsid w:val="0082182B"/>
    <w:rsid w:val="00822521"/>
    <w:rsid w:val="00822FE1"/>
    <w:rsid w:val="008230EB"/>
    <w:rsid w:val="008236AD"/>
    <w:rsid w:val="00823EFC"/>
    <w:rsid w:val="008250EB"/>
    <w:rsid w:val="008267DC"/>
    <w:rsid w:val="00826953"/>
    <w:rsid w:val="008278AD"/>
    <w:rsid w:val="008307BA"/>
    <w:rsid w:val="0083097B"/>
    <w:rsid w:val="00831417"/>
    <w:rsid w:val="00833A48"/>
    <w:rsid w:val="008345F7"/>
    <w:rsid w:val="00835177"/>
    <w:rsid w:val="008353CB"/>
    <w:rsid w:val="00836A9D"/>
    <w:rsid w:val="00836BB9"/>
    <w:rsid w:val="008378DC"/>
    <w:rsid w:val="008400B0"/>
    <w:rsid w:val="0084155B"/>
    <w:rsid w:val="0084350F"/>
    <w:rsid w:val="00843C5E"/>
    <w:rsid w:val="008446EB"/>
    <w:rsid w:val="00844C1A"/>
    <w:rsid w:val="00846EA3"/>
    <w:rsid w:val="00847CA0"/>
    <w:rsid w:val="008500EF"/>
    <w:rsid w:val="008527E1"/>
    <w:rsid w:val="00853472"/>
    <w:rsid w:val="00854F3F"/>
    <w:rsid w:val="008553AE"/>
    <w:rsid w:val="00855E39"/>
    <w:rsid w:val="00855F8C"/>
    <w:rsid w:val="00856B8E"/>
    <w:rsid w:val="00857544"/>
    <w:rsid w:val="008576B6"/>
    <w:rsid w:val="00860050"/>
    <w:rsid w:val="00861B74"/>
    <w:rsid w:val="00861CD1"/>
    <w:rsid w:val="00862437"/>
    <w:rsid w:val="008625CD"/>
    <w:rsid w:val="00863F4E"/>
    <w:rsid w:val="00864E15"/>
    <w:rsid w:val="00865468"/>
    <w:rsid w:val="00866E0E"/>
    <w:rsid w:val="00867102"/>
    <w:rsid w:val="008707C8"/>
    <w:rsid w:val="00870D5D"/>
    <w:rsid w:val="008712C8"/>
    <w:rsid w:val="008713FF"/>
    <w:rsid w:val="00871B37"/>
    <w:rsid w:val="00872BDE"/>
    <w:rsid w:val="00873954"/>
    <w:rsid w:val="00873DFA"/>
    <w:rsid w:val="00874DFB"/>
    <w:rsid w:val="008760FE"/>
    <w:rsid w:val="00877667"/>
    <w:rsid w:val="00877EEB"/>
    <w:rsid w:val="00880F75"/>
    <w:rsid w:val="0088155A"/>
    <w:rsid w:val="00882BFE"/>
    <w:rsid w:val="0088326F"/>
    <w:rsid w:val="00883EDB"/>
    <w:rsid w:val="00884738"/>
    <w:rsid w:val="008852BE"/>
    <w:rsid w:val="00886803"/>
    <w:rsid w:val="00886AFC"/>
    <w:rsid w:val="00887CFC"/>
    <w:rsid w:val="0089022A"/>
    <w:rsid w:val="00890F81"/>
    <w:rsid w:val="0089191F"/>
    <w:rsid w:val="00892D87"/>
    <w:rsid w:val="0089309E"/>
    <w:rsid w:val="00895097"/>
    <w:rsid w:val="0089526D"/>
    <w:rsid w:val="00895A1A"/>
    <w:rsid w:val="00896697"/>
    <w:rsid w:val="00896E3D"/>
    <w:rsid w:val="0089712D"/>
    <w:rsid w:val="00897242"/>
    <w:rsid w:val="00897A6F"/>
    <w:rsid w:val="008A051D"/>
    <w:rsid w:val="008A061A"/>
    <w:rsid w:val="008A07B1"/>
    <w:rsid w:val="008A0C49"/>
    <w:rsid w:val="008A1345"/>
    <w:rsid w:val="008A138D"/>
    <w:rsid w:val="008A1E2C"/>
    <w:rsid w:val="008A2191"/>
    <w:rsid w:val="008A21AA"/>
    <w:rsid w:val="008A2768"/>
    <w:rsid w:val="008A2B99"/>
    <w:rsid w:val="008A30EC"/>
    <w:rsid w:val="008A3657"/>
    <w:rsid w:val="008A36B5"/>
    <w:rsid w:val="008A4A71"/>
    <w:rsid w:val="008A519D"/>
    <w:rsid w:val="008A5FCD"/>
    <w:rsid w:val="008A6615"/>
    <w:rsid w:val="008A698D"/>
    <w:rsid w:val="008A6CEE"/>
    <w:rsid w:val="008B00D1"/>
    <w:rsid w:val="008B00F2"/>
    <w:rsid w:val="008B1480"/>
    <w:rsid w:val="008B14CF"/>
    <w:rsid w:val="008B2971"/>
    <w:rsid w:val="008B3448"/>
    <w:rsid w:val="008B372B"/>
    <w:rsid w:val="008B393C"/>
    <w:rsid w:val="008B480F"/>
    <w:rsid w:val="008B7164"/>
    <w:rsid w:val="008B7304"/>
    <w:rsid w:val="008B76D5"/>
    <w:rsid w:val="008C1596"/>
    <w:rsid w:val="008C1600"/>
    <w:rsid w:val="008C30F3"/>
    <w:rsid w:val="008C39FB"/>
    <w:rsid w:val="008C527B"/>
    <w:rsid w:val="008C5879"/>
    <w:rsid w:val="008C5AA3"/>
    <w:rsid w:val="008C5D6F"/>
    <w:rsid w:val="008C6160"/>
    <w:rsid w:val="008C6EC2"/>
    <w:rsid w:val="008C7E0F"/>
    <w:rsid w:val="008D012B"/>
    <w:rsid w:val="008D0488"/>
    <w:rsid w:val="008D04B1"/>
    <w:rsid w:val="008D0C26"/>
    <w:rsid w:val="008D2557"/>
    <w:rsid w:val="008D2DBC"/>
    <w:rsid w:val="008D3270"/>
    <w:rsid w:val="008D463B"/>
    <w:rsid w:val="008D47C2"/>
    <w:rsid w:val="008D4E78"/>
    <w:rsid w:val="008D50A9"/>
    <w:rsid w:val="008D5204"/>
    <w:rsid w:val="008D5325"/>
    <w:rsid w:val="008D53A5"/>
    <w:rsid w:val="008D6529"/>
    <w:rsid w:val="008D6CA4"/>
    <w:rsid w:val="008D6F95"/>
    <w:rsid w:val="008D763F"/>
    <w:rsid w:val="008E0F24"/>
    <w:rsid w:val="008E19E2"/>
    <w:rsid w:val="008E1AAE"/>
    <w:rsid w:val="008E1FFC"/>
    <w:rsid w:val="008E2F79"/>
    <w:rsid w:val="008E48C1"/>
    <w:rsid w:val="008E4D03"/>
    <w:rsid w:val="008E4EBF"/>
    <w:rsid w:val="008E4FE2"/>
    <w:rsid w:val="008E59D6"/>
    <w:rsid w:val="008E5B5A"/>
    <w:rsid w:val="008E663D"/>
    <w:rsid w:val="008E694A"/>
    <w:rsid w:val="008E75E2"/>
    <w:rsid w:val="008E7AF3"/>
    <w:rsid w:val="008F0189"/>
    <w:rsid w:val="008F0715"/>
    <w:rsid w:val="008F0AB7"/>
    <w:rsid w:val="008F0DF4"/>
    <w:rsid w:val="008F2CE3"/>
    <w:rsid w:val="008F3BB9"/>
    <w:rsid w:val="008F3C46"/>
    <w:rsid w:val="008F4EBF"/>
    <w:rsid w:val="008F6866"/>
    <w:rsid w:val="008F7967"/>
    <w:rsid w:val="008F79A8"/>
    <w:rsid w:val="009007E4"/>
    <w:rsid w:val="00900C34"/>
    <w:rsid w:val="009014E9"/>
    <w:rsid w:val="00902153"/>
    <w:rsid w:val="00903525"/>
    <w:rsid w:val="009049C0"/>
    <w:rsid w:val="00904AAC"/>
    <w:rsid w:val="00904E6E"/>
    <w:rsid w:val="009058F3"/>
    <w:rsid w:val="00905B30"/>
    <w:rsid w:val="009063CA"/>
    <w:rsid w:val="00906C9C"/>
    <w:rsid w:val="00906CA3"/>
    <w:rsid w:val="00906F24"/>
    <w:rsid w:val="00907213"/>
    <w:rsid w:val="00907883"/>
    <w:rsid w:val="00907E88"/>
    <w:rsid w:val="009107DE"/>
    <w:rsid w:val="009109ED"/>
    <w:rsid w:val="00911D1E"/>
    <w:rsid w:val="00913B2F"/>
    <w:rsid w:val="00913CDF"/>
    <w:rsid w:val="00914505"/>
    <w:rsid w:val="0091468A"/>
    <w:rsid w:val="0091496D"/>
    <w:rsid w:val="009149CE"/>
    <w:rsid w:val="00914F1E"/>
    <w:rsid w:val="00915CF6"/>
    <w:rsid w:val="00916278"/>
    <w:rsid w:val="009172F6"/>
    <w:rsid w:val="009174E4"/>
    <w:rsid w:val="00920C81"/>
    <w:rsid w:val="009213E4"/>
    <w:rsid w:val="00921B5A"/>
    <w:rsid w:val="009228C7"/>
    <w:rsid w:val="009234F7"/>
    <w:rsid w:val="00923890"/>
    <w:rsid w:val="009238A2"/>
    <w:rsid w:val="009251B8"/>
    <w:rsid w:val="00925C64"/>
    <w:rsid w:val="00927211"/>
    <w:rsid w:val="009275FB"/>
    <w:rsid w:val="00930914"/>
    <w:rsid w:val="00930A24"/>
    <w:rsid w:val="00930CA2"/>
    <w:rsid w:val="00930E82"/>
    <w:rsid w:val="00931020"/>
    <w:rsid w:val="00931644"/>
    <w:rsid w:val="00932121"/>
    <w:rsid w:val="00932891"/>
    <w:rsid w:val="00933783"/>
    <w:rsid w:val="00933B80"/>
    <w:rsid w:val="00933E35"/>
    <w:rsid w:val="00934204"/>
    <w:rsid w:val="009346B8"/>
    <w:rsid w:val="00935FBF"/>
    <w:rsid w:val="0093607F"/>
    <w:rsid w:val="0093729B"/>
    <w:rsid w:val="00937FEC"/>
    <w:rsid w:val="0094077C"/>
    <w:rsid w:val="00940976"/>
    <w:rsid w:val="00940BF5"/>
    <w:rsid w:val="00941837"/>
    <w:rsid w:val="00941C81"/>
    <w:rsid w:val="00942B17"/>
    <w:rsid w:val="00942FBD"/>
    <w:rsid w:val="009439B8"/>
    <w:rsid w:val="00943E1E"/>
    <w:rsid w:val="00944A1F"/>
    <w:rsid w:val="00944D6C"/>
    <w:rsid w:val="00946F9C"/>
    <w:rsid w:val="00947A04"/>
    <w:rsid w:val="00947E2B"/>
    <w:rsid w:val="009507D1"/>
    <w:rsid w:val="00950E75"/>
    <w:rsid w:val="0095184F"/>
    <w:rsid w:val="009519A3"/>
    <w:rsid w:val="009520D9"/>
    <w:rsid w:val="00952516"/>
    <w:rsid w:val="00952F0B"/>
    <w:rsid w:val="0095336B"/>
    <w:rsid w:val="009536A1"/>
    <w:rsid w:val="0095371A"/>
    <w:rsid w:val="00954369"/>
    <w:rsid w:val="0095467F"/>
    <w:rsid w:val="00954A91"/>
    <w:rsid w:val="00954F1B"/>
    <w:rsid w:val="00957ABA"/>
    <w:rsid w:val="00957CC6"/>
    <w:rsid w:val="00960E21"/>
    <w:rsid w:val="00960EAB"/>
    <w:rsid w:val="009612BB"/>
    <w:rsid w:val="0096209B"/>
    <w:rsid w:val="0096366F"/>
    <w:rsid w:val="00963899"/>
    <w:rsid w:val="00964457"/>
    <w:rsid w:val="009646DA"/>
    <w:rsid w:val="009647CA"/>
    <w:rsid w:val="00965180"/>
    <w:rsid w:val="009652E5"/>
    <w:rsid w:val="00966171"/>
    <w:rsid w:val="00967C56"/>
    <w:rsid w:val="00970458"/>
    <w:rsid w:val="00970D46"/>
    <w:rsid w:val="0097104D"/>
    <w:rsid w:val="00972043"/>
    <w:rsid w:val="00972D19"/>
    <w:rsid w:val="009730D8"/>
    <w:rsid w:val="00974604"/>
    <w:rsid w:val="0097471C"/>
    <w:rsid w:val="009751B5"/>
    <w:rsid w:val="00976197"/>
    <w:rsid w:val="00977BAC"/>
    <w:rsid w:val="00977BB3"/>
    <w:rsid w:val="009805F5"/>
    <w:rsid w:val="009820DF"/>
    <w:rsid w:val="00982E6A"/>
    <w:rsid w:val="0098329F"/>
    <w:rsid w:val="009833FF"/>
    <w:rsid w:val="00984736"/>
    <w:rsid w:val="00985A8E"/>
    <w:rsid w:val="00986330"/>
    <w:rsid w:val="009863F9"/>
    <w:rsid w:val="009865EF"/>
    <w:rsid w:val="00986704"/>
    <w:rsid w:val="00987763"/>
    <w:rsid w:val="00990076"/>
    <w:rsid w:val="00991811"/>
    <w:rsid w:val="0099218C"/>
    <w:rsid w:val="00993AE6"/>
    <w:rsid w:val="009946D9"/>
    <w:rsid w:val="0099489A"/>
    <w:rsid w:val="00994AB3"/>
    <w:rsid w:val="00994E52"/>
    <w:rsid w:val="00994FA2"/>
    <w:rsid w:val="00995D5E"/>
    <w:rsid w:val="0099616D"/>
    <w:rsid w:val="00996AC5"/>
    <w:rsid w:val="00997209"/>
    <w:rsid w:val="009978C9"/>
    <w:rsid w:val="009A07FD"/>
    <w:rsid w:val="009A1BA8"/>
    <w:rsid w:val="009A2634"/>
    <w:rsid w:val="009A28ED"/>
    <w:rsid w:val="009A2EEE"/>
    <w:rsid w:val="009A30E9"/>
    <w:rsid w:val="009A3F92"/>
    <w:rsid w:val="009A46C0"/>
    <w:rsid w:val="009A51EF"/>
    <w:rsid w:val="009A5626"/>
    <w:rsid w:val="009A5F13"/>
    <w:rsid w:val="009A6C2E"/>
    <w:rsid w:val="009A79C4"/>
    <w:rsid w:val="009A7EE4"/>
    <w:rsid w:val="009B0733"/>
    <w:rsid w:val="009B1BC0"/>
    <w:rsid w:val="009B2A2F"/>
    <w:rsid w:val="009B2ABD"/>
    <w:rsid w:val="009B55C0"/>
    <w:rsid w:val="009B663D"/>
    <w:rsid w:val="009B68F7"/>
    <w:rsid w:val="009B6A3B"/>
    <w:rsid w:val="009B79F6"/>
    <w:rsid w:val="009C0ED9"/>
    <w:rsid w:val="009C0FBA"/>
    <w:rsid w:val="009C0FF8"/>
    <w:rsid w:val="009C1A52"/>
    <w:rsid w:val="009C2012"/>
    <w:rsid w:val="009C231E"/>
    <w:rsid w:val="009C3296"/>
    <w:rsid w:val="009C3C50"/>
    <w:rsid w:val="009C3CDD"/>
    <w:rsid w:val="009C3D03"/>
    <w:rsid w:val="009C562B"/>
    <w:rsid w:val="009C6010"/>
    <w:rsid w:val="009C6041"/>
    <w:rsid w:val="009C6B1D"/>
    <w:rsid w:val="009C7ADD"/>
    <w:rsid w:val="009D02AF"/>
    <w:rsid w:val="009D0B27"/>
    <w:rsid w:val="009D1684"/>
    <w:rsid w:val="009D16EB"/>
    <w:rsid w:val="009D1722"/>
    <w:rsid w:val="009D3297"/>
    <w:rsid w:val="009D45A1"/>
    <w:rsid w:val="009D46E5"/>
    <w:rsid w:val="009D4C01"/>
    <w:rsid w:val="009D63C6"/>
    <w:rsid w:val="009E08DF"/>
    <w:rsid w:val="009E0AF3"/>
    <w:rsid w:val="009E1A9C"/>
    <w:rsid w:val="009E1B5A"/>
    <w:rsid w:val="009E2A05"/>
    <w:rsid w:val="009E2EB1"/>
    <w:rsid w:val="009E3E7F"/>
    <w:rsid w:val="009E3FEE"/>
    <w:rsid w:val="009E56B7"/>
    <w:rsid w:val="009E5A59"/>
    <w:rsid w:val="009E5D8C"/>
    <w:rsid w:val="009E5F1D"/>
    <w:rsid w:val="009E63E6"/>
    <w:rsid w:val="009E6A9F"/>
    <w:rsid w:val="009E6BDF"/>
    <w:rsid w:val="009E6D08"/>
    <w:rsid w:val="009F02BF"/>
    <w:rsid w:val="009F02E9"/>
    <w:rsid w:val="009F0DD9"/>
    <w:rsid w:val="009F1069"/>
    <w:rsid w:val="009F1ADB"/>
    <w:rsid w:val="009F1C8A"/>
    <w:rsid w:val="009F25D9"/>
    <w:rsid w:val="009F3266"/>
    <w:rsid w:val="009F3931"/>
    <w:rsid w:val="009F3E92"/>
    <w:rsid w:val="009F5367"/>
    <w:rsid w:val="009F5732"/>
    <w:rsid w:val="009F5E2A"/>
    <w:rsid w:val="009F5F70"/>
    <w:rsid w:val="009F6116"/>
    <w:rsid w:val="009F6C5C"/>
    <w:rsid w:val="009F7119"/>
    <w:rsid w:val="009F719B"/>
    <w:rsid w:val="009F7937"/>
    <w:rsid w:val="009F7CB1"/>
    <w:rsid w:val="00A003D8"/>
    <w:rsid w:val="00A00724"/>
    <w:rsid w:val="00A007B8"/>
    <w:rsid w:val="00A008AF"/>
    <w:rsid w:val="00A009CF"/>
    <w:rsid w:val="00A01C48"/>
    <w:rsid w:val="00A01E51"/>
    <w:rsid w:val="00A02E27"/>
    <w:rsid w:val="00A03986"/>
    <w:rsid w:val="00A03C7A"/>
    <w:rsid w:val="00A03DD3"/>
    <w:rsid w:val="00A056C2"/>
    <w:rsid w:val="00A05F12"/>
    <w:rsid w:val="00A07017"/>
    <w:rsid w:val="00A072B9"/>
    <w:rsid w:val="00A0730D"/>
    <w:rsid w:val="00A079E6"/>
    <w:rsid w:val="00A1008E"/>
    <w:rsid w:val="00A10CE2"/>
    <w:rsid w:val="00A11FD7"/>
    <w:rsid w:val="00A12D93"/>
    <w:rsid w:val="00A142F7"/>
    <w:rsid w:val="00A15723"/>
    <w:rsid w:val="00A15725"/>
    <w:rsid w:val="00A17433"/>
    <w:rsid w:val="00A175D9"/>
    <w:rsid w:val="00A1780D"/>
    <w:rsid w:val="00A200F7"/>
    <w:rsid w:val="00A2174F"/>
    <w:rsid w:val="00A2192A"/>
    <w:rsid w:val="00A227AA"/>
    <w:rsid w:val="00A22AB0"/>
    <w:rsid w:val="00A2373B"/>
    <w:rsid w:val="00A23FFC"/>
    <w:rsid w:val="00A25448"/>
    <w:rsid w:val="00A25795"/>
    <w:rsid w:val="00A26166"/>
    <w:rsid w:val="00A269C5"/>
    <w:rsid w:val="00A278DF"/>
    <w:rsid w:val="00A27C5C"/>
    <w:rsid w:val="00A27CAD"/>
    <w:rsid w:val="00A304D2"/>
    <w:rsid w:val="00A305C5"/>
    <w:rsid w:val="00A307DD"/>
    <w:rsid w:val="00A30AC1"/>
    <w:rsid w:val="00A30CA7"/>
    <w:rsid w:val="00A32AE0"/>
    <w:rsid w:val="00A33094"/>
    <w:rsid w:val="00A3356A"/>
    <w:rsid w:val="00A366EF"/>
    <w:rsid w:val="00A3793E"/>
    <w:rsid w:val="00A379F0"/>
    <w:rsid w:val="00A40819"/>
    <w:rsid w:val="00A42136"/>
    <w:rsid w:val="00A4213A"/>
    <w:rsid w:val="00A423E7"/>
    <w:rsid w:val="00A42707"/>
    <w:rsid w:val="00A442E7"/>
    <w:rsid w:val="00A44711"/>
    <w:rsid w:val="00A44B33"/>
    <w:rsid w:val="00A44F41"/>
    <w:rsid w:val="00A4537E"/>
    <w:rsid w:val="00A461C3"/>
    <w:rsid w:val="00A46639"/>
    <w:rsid w:val="00A47264"/>
    <w:rsid w:val="00A472CE"/>
    <w:rsid w:val="00A47D8A"/>
    <w:rsid w:val="00A51448"/>
    <w:rsid w:val="00A52527"/>
    <w:rsid w:val="00A5294E"/>
    <w:rsid w:val="00A52A08"/>
    <w:rsid w:val="00A544BC"/>
    <w:rsid w:val="00A55406"/>
    <w:rsid w:val="00A55617"/>
    <w:rsid w:val="00A5562F"/>
    <w:rsid w:val="00A55660"/>
    <w:rsid w:val="00A569F1"/>
    <w:rsid w:val="00A57DBA"/>
    <w:rsid w:val="00A57FCB"/>
    <w:rsid w:val="00A614E6"/>
    <w:rsid w:val="00A63115"/>
    <w:rsid w:val="00A65528"/>
    <w:rsid w:val="00A65F1B"/>
    <w:rsid w:val="00A660F2"/>
    <w:rsid w:val="00A660FA"/>
    <w:rsid w:val="00A66243"/>
    <w:rsid w:val="00A67367"/>
    <w:rsid w:val="00A67B9F"/>
    <w:rsid w:val="00A67E03"/>
    <w:rsid w:val="00A70583"/>
    <w:rsid w:val="00A706DF"/>
    <w:rsid w:val="00A70806"/>
    <w:rsid w:val="00A708B5"/>
    <w:rsid w:val="00A72356"/>
    <w:rsid w:val="00A73885"/>
    <w:rsid w:val="00A73A97"/>
    <w:rsid w:val="00A7407B"/>
    <w:rsid w:val="00A74B12"/>
    <w:rsid w:val="00A75DCD"/>
    <w:rsid w:val="00A76CBE"/>
    <w:rsid w:val="00A77463"/>
    <w:rsid w:val="00A8118F"/>
    <w:rsid w:val="00A8194B"/>
    <w:rsid w:val="00A821CD"/>
    <w:rsid w:val="00A82E3E"/>
    <w:rsid w:val="00A83F9D"/>
    <w:rsid w:val="00A84482"/>
    <w:rsid w:val="00A85205"/>
    <w:rsid w:val="00A85311"/>
    <w:rsid w:val="00A85A29"/>
    <w:rsid w:val="00A86827"/>
    <w:rsid w:val="00A87186"/>
    <w:rsid w:val="00A876CC"/>
    <w:rsid w:val="00A90E10"/>
    <w:rsid w:val="00A90E7D"/>
    <w:rsid w:val="00A9231E"/>
    <w:rsid w:val="00A93462"/>
    <w:rsid w:val="00A945E7"/>
    <w:rsid w:val="00A95525"/>
    <w:rsid w:val="00A96E19"/>
    <w:rsid w:val="00A96F25"/>
    <w:rsid w:val="00A9777A"/>
    <w:rsid w:val="00A978A6"/>
    <w:rsid w:val="00AA0808"/>
    <w:rsid w:val="00AA0D6F"/>
    <w:rsid w:val="00AA0E0A"/>
    <w:rsid w:val="00AA139A"/>
    <w:rsid w:val="00AA1665"/>
    <w:rsid w:val="00AA1C4F"/>
    <w:rsid w:val="00AA6555"/>
    <w:rsid w:val="00AA6587"/>
    <w:rsid w:val="00AA6771"/>
    <w:rsid w:val="00AA67BF"/>
    <w:rsid w:val="00AA708C"/>
    <w:rsid w:val="00AA72A1"/>
    <w:rsid w:val="00AA7B7E"/>
    <w:rsid w:val="00AB1FAE"/>
    <w:rsid w:val="00AB23C8"/>
    <w:rsid w:val="00AB37B5"/>
    <w:rsid w:val="00AB4175"/>
    <w:rsid w:val="00AB5586"/>
    <w:rsid w:val="00AB5AAB"/>
    <w:rsid w:val="00AB5D30"/>
    <w:rsid w:val="00AB5D82"/>
    <w:rsid w:val="00AB6251"/>
    <w:rsid w:val="00AB6294"/>
    <w:rsid w:val="00AB702C"/>
    <w:rsid w:val="00AB75FF"/>
    <w:rsid w:val="00AB77C8"/>
    <w:rsid w:val="00AC05F5"/>
    <w:rsid w:val="00AC198B"/>
    <w:rsid w:val="00AC1C21"/>
    <w:rsid w:val="00AC2308"/>
    <w:rsid w:val="00AC2ACF"/>
    <w:rsid w:val="00AC3047"/>
    <w:rsid w:val="00AC4783"/>
    <w:rsid w:val="00AC5549"/>
    <w:rsid w:val="00AC5E02"/>
    <w:rsid w:val="00AC605F"/>
    <w:rsid w:val="00AC6D46"/>
    <w:rsid w:val="00AC6DAB"/>
    <w:rsid w:val="00AC7E7E"/>
    <w:rsid w:val="00AC7F9C"/>
    <w:rsid w:val="00AD095C"/>
    <w:rsid w:val="00AD1826"/>
    <w:rsid w:val="00AD1DDC"/>
    <w:rsid w:val="00AD3458"/>
    <w:rsid w:val="00AD3ECE"/>
    <w:rsid w:val="00AD47B6"/>
    <w:rsid w:val="00AD5372"/>
    <w:rsid w:val="00AD7B6B"/>
    <w:rsid w:val="00AE0157"/>
    <w:rsid w:val="00AE0BBC"/>
    <w:rsid w:val="00AE2204"/>
    <w:rsid w:val="00AE24C8"/>
    <w:rsid w:val="00AE2559"/>
    <w:rsid w:val="00AE25FD"/>
    <w:rsid w:val="00AE3182"/>
    <w:rsid w:val="00AE321E"/>
    <w:rsid w:val="00AE38A7"/>
    <w:rsid w:val="00AE406E"/>
    <w:rsid w:val="00AE506B"/>
    <w:rsid w:val="00AE7B1C"/>
    <w:rsid w:val="00AE7E36"/>
    <w:rsid w:val="00AE7E79"/>
    <w:rsid w:val="00AF0F2B"/>
    <w:rsid w:val="00AF192A"/>
    <w:rsid w:val="00AF3A21"/>
    <w:rsid w:val="00AF4660"/>
    <w:rsid w:val="00AF4DB6"/>
    <w:rsid w:val="00AF5B01"/>
    <w:rsid w:val="00AF5B78"/>
    <w:rsid w:val="00AF77E3"/>
    <w:rsid w:val="00B00819"/>
    <w:rsid w:val="00B04059"/>
    <w:rsid w:val="00B05260"/>
    <w:rsid w:val="00B056B1"/>
    <w:rsid w:val="00B057B1"/>
    <w:rsid w:val="00B06904"/>
    <w:rsid w:val="00B07D08"/>
    <w:rsid w:val="00B10DA5"/>
    <w:rsid w:val="00B133F4"/>
    <w:rsid w:val="00B1381A"/>
    <w:rsid w:val="00B1410B"/>
    <w:rsid w:val="00B14203"/>
    <w:rsid w:val="00B1452B"/>
    <w:rsid w:val="00B152D9"/>
    <w:rsid w:val="00B15A98"/>
    <w:rsid w:val="00B162CC"/>
    <w:rsid w:val="00B16BEB"/>
    <w:rsid w:val="00B16FA4"/>
    <w:rsid w:val="00B17849"/>
    <w:rsid w:val="00B2028B"/>
    <w:rsid w:val="00B20B6B"/>
    <w:rsid w:val="00B21655"/>
    <w:rsid w:val="00B226BC"/>
    <w:rsid w:val="00B22EA5"/>
    <w:rsid w:val="00B23136"/>
    <w:rsid w:val="00B23B26"/>
    <w:rsid w:val="00B23BA5"/>
    <w:rsid w:val="00B2502A"/>
    <w:rsid w:val="00B25E45"/>
    <w:rsid w:val="00B26188"/>
    <w:rsid w:val="00B2679B"/>
    <w:rsid w:val="00B26941"/>
    <w:rsid w:val="00B26D08"/>
    <w:rsid w:val="00B27245"/>
    <w:rsid w:val="00B30548"/>
    <w:rsid w:val="00B308F5"/>
    <w:rsid w:val="00B30F14"/>
    <w:rsid w:val="00B31018"/>
    <w:rsid w:val="00B32940"/>
    <w:rsid w:val="00B33C95"/>
    <w:rsid w:val="00B34DDE"/>
    <w:rsid w:val="00B34EF1"/>
    <w:rsid w:val="00B35587"/>
    <w:rsid w:val="00B36B0E"/>
    <w:rsid w:val="00B37E49"/>
    <w:rsid w:val="00B37E77"/>
    <w:rsid w:val="00B400EF"/>
    <w:rsid w:val="00B40166"/>
    <w:rsid w:val="00B41F27"/>
    <w:rsid w:val="00B4319E"/>
    <w:rsid w:val="00B44648"/>
    <w:rsid w:val="00B459CA"/>
    <w:rsid w:val="00B45AAA"/>
    <w:rsid w:val="00B45ED0"/>
    <w:rsid w:val="00B46D58"/>
    <w:rsid w:val="00B47758"/>
    <w:rsid w:val="00B47CBE"/>
    <w:rsid w:val="00B5075A"/>
    <w:rsid w:val="00B50DDB"/>
    <w:rsid w:val="00B51406"/>
    <w:rsid w:val="00B51433"/>
    <w:rsid w:val="00B5189B"/>
    <w:rsid w:val="00B51962"/>
    <w:rsid w:val="00B52801"/>
    <w:rsid w:val="00B52D35"/>
    <w:rsid w:val="00B541CF"/>
    <w:rsid w:val="00B55475"/>
    <w:rsid w:val="00B55942"/>
    <w:rsid w:val="00B572DC"/>
    <w:rsid w:val="00B57865"/>
    <w:rsid w:val="00B57D7C"/>
    <w:rsid w:val="00B61260"/>
    <w:rsid w:val="00B6134A"/>
    <w:rsid w:val="00B61414"/>
    <w:rsid w:val="00B6219E"/>
    <w:rsid w:val="00B627CF"/>
    <w:rsid w:val="00B62CAD"/>
    <w:rsid w:val="00B643F3"/>
    <w:rsid w:val="00B64DA6"/>
    <w:rsid w:val="00B64E65"/>
    <w:rsid w:val="00B65792"/>
    <w:rsid w:val="00B657F8"/>
    <w:rsid w:val="00B663C1"/>
    <w:rsid w:val="00B665C2"/>
    <w:rsid w:val="00B6668E"/>
    <w:rsid w:val="00B66F31"/>
    <w:rsid w:val="00B71109"/>
    <w:rsid w:val="00B7220E"/>
    <w:rsid w:val="00B72E24"/>
    <w:rsid w:val="00B733B9"/>
    <w:rsid w:val="00B733F4"/>
    <w:rsid w:val="00B73A6B"/>
    <w:rsid w:val="00B73BF5"/>
    <w:rsid w:val="00B774F5"/>
    <w:rsid w:val="00B81BFC"/>
    <w:rsid w:val="00B81FCE"/>
    <w:rsid w:val="00B82056"/>
    <w:rsid w:val="00B827FC"/>
    <w:rsid w:val="00B82F9F"/>
    <w:rsid w:val="00B83305"/>
    <w:rsid w:val="00B842C7"/>
    <w:rsid w:val="00B84520"/>
    <w:rsid w:val="00B845D7"/>
    <w:rsid w:val="00B8467A"/>
    <w:rsid w:val="00B84EC7"/>
    <w:rsid w:val="00B84F52"/>
    <w:rsid w:val="00B858B0"/>
    <w:rsid w:val="00B8665D"/>
    <w:rsid w:val="00B869BF"/>
    <w:rsid w:val="00B87FD7"/>
    <w:rsid w:val="00B905DF"/>
    <w:rsid w:val="00B9136C"/>
    <w:rsid w:val="00B935A4"/>
    <w:rsid w:val="00B9523A"/>
    <w:rsid w:val="00B96530"/>
    <w:rsid w:val="00B9654B"/>
    <w:rsid w:val="00B9737C"/>
    <w:rsid w:val="00BA0265"/>
    <w:rsid w:val="00BA077F"/>
    <w:rsid w:val="00BA0808"/>
    <w:rsid w:val="00BA0D87"/>
    <w:rsid w:val="00BA1951"/>
    <w:rsid w:val="00BA19FB"/>
    <w:rsid w:val="00BA20A8"/>
    <w:rsid w:val="00BA34F6"/>
    <w:rsid w:val="00BA364D"/>
    <w:rsid w:val="00BA3CA6"/>
    <w:rsid w:val="00BA4D71"/>
    <w:rsid w:val="00BA4EED"/>
    <w:rsid w:val="00BA4EF7"/>
    <w:rsid w:val="00BA5933"/>
    <w:rsid w:val="00BA6087"/>
    <w:rsid w:val="00BA64F5"/>
    <w:rsid w:val="00BA680E"/>
    <w:rsid w:val="00BA7402"/>
    <w:rsid w:val="00BA74BE"/>
    <w:rsid w:val="00BA781D"/>
    <w:rsid w:val="00BA791D"/>
    <w:rsid w:val="00BA7CD8"/>
    <w:rsid w:val="00BB0C69"/>
    <w:rsid w:val="00BB1925"/>
    <w:rsid w:val="00BB1A31"/>
    <w:rsid w:val="00BB2484"/>
    <w:rsid w:val="00BB259F"/>
    <w:rsid w:val="00BB3323"/>
    <w:rsid w:val="00BB3550"/>
    <w:rsid w:val="00BB3870"/>
    <w:rsid w:val="00BB4204"/>
    <w:rsid w:val="00BB7C14"/>
    <w:rsid w:val="00BB7F7C"/>
    <w:rsid w:val="00BC042C"/>
    <w:rsid w:val="00BC0B6F"/>
    <w:rsid w:val="00BC149B"/>
    <w:rsid w:val="00BC1D88"/>
    <w:rsid w:val="00BC256A"/>
    <w:rsid w:val="00BC274D"/>
    <w:rsid w:val="00BC3750"/>
    <w:rsid w:val="00BC3CFA"/>
    <w:rsid w:val="00BC46BB"/>
    <w:rsid w:val="00BC4956"/>
    <w:rsid w:val="00BC4E0C"/>
    <w:rsid w:val="00BC5518"/>
    <w:rsid w:val="00BC610D"/>
    <w:rsid w:val="00BC6443"/>
    <w:rsid w:val="00BC6F09"/>
    <w:rsid w:val="00BC7F40"/>
    <w:rsid w:val="00BD0144"/>
    <w:rsid w:val="00BD0FF6"/>
    <w:rsid w:val="00BD220F"/>
    <w:rsid w:val="00BD3F0F"/>
    <w:rsid w:val="00BD41A8"/>
    <w:rsid w:val="00BD4807"/>
    <w:rsid w:val="00BD53F8"/>
    <w:rsid w:val="00BD5444"/>
    <w:rsid w:val="00BD580C"/>
    <w:rsid w:val="00BD7AC8"/>
    <w:rsid w:val="00BE06D7"/>
    <w:rsid w:val="00BE09D1"/>
    <w:rsid w:val="00BE132F"/>
    <w:rsid w:val="00BE1ECC"/>
    <w:rsid w:val="00BE36CA"/>
    <w:rsid w:val="00BE3BAB"/>
    <w:rsid w:val="00BE496C"/>
    <w:rsid w:val="00BE4A9E"/>
    <w:rsid w:val="00BE6721"/>
    <w:rsid w:val="00BF01C5"/>
    <w:rsid w:val="00BF02C8"/>
    <w:rsid w:val="00BF1299"/>
    <w:rsid w:val="00BF1794"/>
    <w:rsid w:val="00BF1837"/>
    <w:rsid w:val="00BF2554"/>
    <w:rsid w:val="00BF2BA7"/>
    <w:rsid w:val="00BF3520"/>
    <w:rsid w:val="00BF38B9"/>
    <w:rsid w:val="00BF3F70"/>
    <w:rsid w:val="00BF4975"/>
    <w:rsid w:val="00BF6145"/>
    <w:rsid w:val="00BF61DD"/>
    <w:rsid w:val="00BF6C10"/>
    <w:rsid w:val="00BF6C74"/>
    <w:rsid w:val="00BF7260"/>
    <w:rsid w:val="00BF734C"/>
    <w:rsid w:val="00C00916"/>
    <w:rsid w:val="00C00C1E"/>
    <w:rsid w:val="00C01186"/>
    <w:rsid w:val="00C02913"/>
    <w:rsid w:val="00C03BE0"/>
    <w:rsid w:val="00C03C87"/>
    <w:rsid w:val="00C03FE7"/>
    <w:rsid w:val="00C04C9F"/>
    <w:rsid w:val="00C05508"/>
    <w:rsid w:val="00C05AC3"/>
    <w:rsid w:val="00C0616D"/>
    <w:rsid w:val="00C06DF2"/>
    <w:rsid w:val="00C074A5"/>
    <w:rsid w:val="00C075E1"/>
    <w:rsid w:val="00C079F5"/>
    <w:rsid w:val="00C07A70"/>
    <w:rsid w:val="00C07C45"/>
    <w:rsid w:val="00C07CBB"/>
    <w:rsid w:val="00C10142"/>
    <w:rsid w:val="00C10950"/>
    <w:rsid w:val="00C11BE8"/>
    <w:rsid w:val="00C11F67"/>
    <w:rsid w:val="00C12337"/>
    <w:rsid w:val="00C12FF0"/>
    <w:rsid w:val="00C135B8"/>
    <w:rsid w:val="00C13932"/>
    <w:rsid w:val="00C14BC2"/>
    <w:rsid w:val="00C15125"/>
    <w:rsid w:val="00C15187"/>
    <w:rsid w:val="00C15D96"/>
    <w:rsid w:val="00C15F5C"/>
    <w:rsid w:val="00C16E45"/>
    <w:rsid w:val="00C17E01"/>
    <w:rsid w:val="00C17FDE"/>
    <w:rsid w:val="00C20E07"/>
    <w:rsid w:val="00C20FB4"/>
    <w:rsid w:val="00C21079"/>
    <w:rsid w:val="00C21812"/>
    <w:rsid w:val="00C2192B"/>
    <w:rsid w:val="00C2274B"/>
    <w:rsid w:val="00C233C9"/>
    <w:rsid w:val="00C2347E"/>
    <w:rsid w:val="00C236D8"/>
    <w:rsid w:val="00C23E4A"/>
    <w:rsid w:val="00C25121"/>
    <w:rsid w:val="00C25779"/>
    <w:rsid w:val="00C272EE"/>
    <w:rsid w:val="00C27865"/>
    <w:rsid w:val="00C3194B"/>
    <w:rsid w:val="00C320AF"/>
    <w:rsid w:val="00C32BDD"/>
    <w:rsid w:val="00C332F9"/>
    <w:rsid w:val="00C3334E"/>
    <w:rsid w:val="00C358B4"/>
    <w:rsid w:val="00C3635E"/>
    <w:rsid w:val="00C36880"/>
    <w:rsid w:val="00C36C48"/>
    <w:rsid w:val="00C4074F"/>
    <w:rsid w:val="00C41379"/>
    <w:rsid w:val="00C4282C"/>
    <w:rsid w:val="00C44D04"/>
    <w:rsid w:val="00C44FEB"/>
    <w:rsid w:val="00C450D4"/>
    <w:rsid w:val="00C45544"/>
    <w:rsid w:val="00C456CE"/>
    <w:rsid w:val="00C45D01"/>
    <w:rsid w:val="00C508F6"/>
    <w:rsid w:val="00C51489"/>
    <w:rsid w:val="00C519C9"/>
    <w:rsid w:val="00C51B26"/>
    <w:rsid w:val="00C526F9"/>
    <w:rsid w:val="00C53296"/>
    <w:rsid w:val="00C535FE"/>
    <w:rsid w:val="00C53BEA"/>
    <w:rsid w:val="00C53E3F"/>
    <w:rsid w:val="00C54045"/>
    <w:rsid w:val="00C54068"/>
    <w:rsid w:val="00C5528F"/>
    <w:rsid w:val="00C55AF8"/>
    <w:rsid w:val="00C565F4"/>
    <w:rsid w:val="00C56A28"/>
    <w:rsid w:val="00C56F3C"/>
    <w:rsid w:val="00C57576"/>
    <w:rsid w:val="00C57830"/>
    <w:rsid w:val="00C60A35"/>
    <w:rsid w:val="00C6182C"/>
    <w:rsid w:val="00C62143"/>
    <w:rsid w:val="00C62738"/>
    <w:rsid w:val="00C62A9F"/>
    <w:rsid w:val="00C6534D"/>
    <w:rsid w:val="00C65929"/>
    <w:rsid w:val="00C66294"/>
    <w:rsid w:val="00C67008"/>
    <w:rsid w:val="00C67CB5"/>
    <w:rsid w:val="00C67DAD"/>
    <w:rsid w:val="00C67DD7"/>
    <w:rsid w:val="00C67F90"/>
    <w:rsid w:val="00C71002"/>
    <w:rsid w:val="00C71475"/>
    <w:rsid w:val="00C71683"/>
    <w:rsid w:val="00C72BF1"/>
    <w:rsid w:val="00C73A9E"/>
    <w:rsid w:val="00C7505A"/>
    <w:rsid w:val="00C75CA7"/>
    <w:rsid w:val="00C7673E"/>
    <w:rsid w:val="00C768B3"/>
    <w:rsid w:val="00C7698E"/>
    <w:rsid w:val="00C77349"/>
    <w:rsid w:val="00C80C3A"/>
    <w:rsid w:val="00C8270E"/>
    <w:rsid w:val="00C82BBD"/>
    <w:rsid w:val="00C83B45"/>
    <w:rsid w:val="00C83B46"/>
    <w:rsid w:val="00C83CED"/>
    <w:rsid w:val="00C84250"/>
    <w:rsid w:val="00C84700"/>
    <w:rsid w:val="00C84763"/>
    <w:rsid w:val="00C87003"/>
    <w:rsid w:val="00C87128"/>
    <w:rsid w:val="00C906F0"/>
    <w:rsid w:val="00C91CC4"/>
    <w:rsid w:val="00C92438"/>
    <w:rsid w:val="00C92AEC"/>
    <w:rsid w:val="00C93587"/>
    <w:rsid w:val="00C951E7"/>
    <w:rsid w:val="00C954C3"/>
    <w:rsid w:val="00C954D7"/>
    <w:rsid w:val="00C95AF8"/>
    <w:rsid w:val="00C95E79"/>
    <w:rsid w:val="00C97511"/>
    <w:rsid w:val="00C976C8"/>
    <w:rsid w:val="00C9788C"/>
    <w:rsid w:val="00C9791C"/>
    <w:rsid w:val="00CA06D2"/>
    <w:rsid w:val="00CA2078"/>
    <w:rsid w:val="00CA2669"/>
    <w:rsid w:val="00CA26A0"/>
    <w:rsid w:val="00CA3894"/>
    <w:rsid w:val="00CA42D0"/>
    <w:rsid w:val="00CA4342"/>
    <w:rsid w:val="00CA47A3"/>
    <w:rsid w:val="00CA4FEE"/>
    <w:rsid w:val="00CA556A"/>
    <w:rsid w:val="00CA5E1B"/>
    <w:rsid w:val="00CA7D50"/>
    <w:rsid w:val="00CA7FF1"/>
    <w:rsid w:val="00CB114C"/>
    <w:rsid w:val="00CB135F"/>
    <w:rsid w:val="00CB2299"/>
    <w:rsid w:val="00CB5425"/>
    <w:rsid w:val="00CB584F"/>
    <w:rsid w:val="00CB599E"/>
    <w:rsid w:val="00CB65C6"/>
    <w:rsid w:val="00CB6ABE"/>
    <w:rsid w:val="00CB6E3B"/>
    <w:rsid w:val="00CC027E"/>
    <w:rsid w:val="00CC099E"/>
    <w:rsid w:val="00CC0A73"/>
    <w:rsid w:val="00CC1933"/>
    <w:rsid w:val="00CC1B89"/>
    <w:rsid w:val="00CC25D8"/>
    <w:rsid w:val="00CC2FE4"/>
    <w:rsid w:val="00CC5BFD"/>
    <w:rsid w:val="00CC63E5"/>
    <w:rsid w:val="00CC64F1"/>
    <w:rsid w:val="00CC664A"/>
    <w:rsid w:val="00CC6D0C"/>
    <w:rsid w:val="00CC7B7A"/>
    <w:rsid w:val="00CC7EC1"/>
    <w:rsid w:val="00CD022C"/>
    <w:rsid w:val="00CD0E1C"/>
    <w:rsid w:val="00CD18D0"/>
    <w:rsid w:val="00CD1FAF"/>
    <w:rsid w:val="00CD3557"/>
    <w:rsid w:val="00CD3F21"/>
    <w:rsid w:val="00CD447B"/>
    <w:rsid w:val="00CD4C5E"/>
    <w:rsid w:val="00CD6803"/>
    <w:rsid w:val="00CD70C7"/>
    <w:rsid w:val="00CD722E"/>
    <w:rsid w:val="00CE0630"/>
    <w:rsid w:val="00CE0E1C"/>
    <w:rsid w:val="00CE108E"/>
    <w:rsid w:val="00CE1B7D"/>
    <w:rsid w:val="00CE225E"/>
    <w:rsid w:val="00CE22A5"/>
    <w:rsid w:val="00CE3848"/>
    <w:rsid w:val="00CE552A"/>
    <w:rsid w:val="00CE6FDE"/>
    <w:rsid w:val="00CE7702"/>
    <w:rsid w:val="00CF036D"/>
    <w:rsid w:val="00CF0B2C"/>
    <w:rsid w:val="00CF1019"/>
    <w:rsid w:val="00CF1584"/>
    <w:rsid w:val="00CF2029"/>
    <w:rsid w:val="00CF24CF"/>
    <w:rsid w:val="00CF3103"/>
    <w:rsid w:val="00CF32A3"/>
    <w:rsid w:val="00CF468B"/>
    <w:rsid w:val="00CF50AF"/>
    <w:rsid w:val="00CF6765"/>
    <w:rsid w:val="00CF6AF5"/>
    <w:rsid w:val="00CF73A2"/>
    <w:rsid w:val="00CF73E2"/>
    <w:rsid w:val="00D011EB"/>
    <w:rsid w:val="00D013C8"/>
    <w:rsid w:val="00D01829"/>
    <w:rsid w:val="00D01DD9"/>
    <w:rsid w:val="00D049E6"/>
    <w:rsid w:val="00D05AC4"/>
    <w:rsid w:val="00D05F44"/>
    <w:rsid w:val="00D06B44"/>
    <w:rsid w:val="00D07029"/>
    <w:rsid w:val="00D07513"/>
    <w:rsid w:val="00D10186"/>
    <w:rsid w:val="00D10973"/>
    <w:rsid w:val="00D11A6E"/>
    <w:rsid w:val="00D11FE3"/>
    <w:rsid w:val="00D14367"/>
    <w:rsid w:val="00D14A67"/>
    <w:rsid w:val="00D160EE"/>
    <w:rsid w:val="00D16DCE"/>
    <w:rsid w:val="00D20372"/>
    <w:rsid w:val="00D242AB"/>
    <w:rsid w:val="00D24DFF"/>
    <w:rsid w:val="00D2558E"/>
    <w:rsid w:val="00D25D2D"/>
    <w:rsid w:val="00D26CBA"/>
    <w:rsid w:val="00D309F6"/>
    <w:rsid w:val="00D31345"/>
    <w:rsid w:val="00D31872"/>
    <w:rsid w:val="00D33F13"/>
    <w:rsid w:val="00D357E9"/>
    <w:rsid w:val="00D359FD"/>
    <w:rsid w:val="00D35EB1"/>
    <w:rsid w:val="00D36088"/>
    <w:rsid w:val="00D36600"/>
    <w:rsid w:val="00D371F4"/>
    <w:rsid w:val="00D372E7"/>
    <w:rsid w:val="00D37D1B"/>
    <w:rsid w:val="00D41743"/>
    <w:rsid w:val="00D424D0"/>
    <w:rsid w:val="00D42C92"/>
    <w:rsid w:val="00D43222"/>
    <w:rsid w:val="00D4438F"/>
    <w:rsid w:val="00D44557"/>
    <w:rsid w:val="00D447C2"/>
    <w:rsid w:val="00D44EA4"/>
    <w:rsid w:val="00D452FC"/>
    <w:rsid w:val="00D4593E"/>
    <w:rsid w:val="00D45D8C"/>
    <w:rsid w:val="00D50E46"/>
    <w:rsid w:val="00D51A26"/>
    <w:rsid w:val="00D51A8B"/>
    <w:rsid w:val="00D521D3"/>
    <w:rsid w:val="00D52F5A"/>
    <w:rsid w:val="00D5380A"/>
    <w:rsid w:val="00D53DD3"/>
    <w:rsid w:val="00D5432F"/>
    <w:rsid w:val="00D54583"/>
    <w:rsid w:val="00D54CED"/>
    <w:rsid w:val="00D54FB3"/>
    <w:rsid w:val="00D5536F"/>
    <w:rsid w:val="00D55915"/>
    <w:rsid w:val="00D56AC8"/>
    <w:rsid w:val="00D578FE"/>
    <w:rsid w:val="00D602E2"/>
    <w:rsid w:val="00D60335"/>
    <w:rsid w:val="00D603FB"/>
    <w:rsid w:val="00D6126B"/>
    <w:rsid w:val="00D61290"/>
    <w:rsid w:val="00D61FEF"/>
    <w:rsid w:val="00D62287"/>
    <w:rsid w:val="00D62A38"/>
    <w:rsid w:val="00D64CA7"/>
    <w:rsid w:val="00D64DB3"/>
    <w:rsid w:val="00D64F67"/>
    <w:rsid w:val="00D7084F"/>
    <w:rsid w:val="00D70A4D"/>
    <w:rsid w:val="00D70D46"/>
    <w:rsid w:val="00D71421"/>
    <w:rsid w:val="00D717A9"/>
    <w:rsid w:val="00D71AD2"/>
    <w:rsid w:val="00D7219E"/>
    <w:rsid w:val="00D72544"/>
    <w:rsid w:val="00D72641"/>
    <w:rsid w:val="00D72718"/>
    <w:rsid w:val="00D746E7"/>
    <w:rsid w:val="00D74F22"/>
    <w:rsid w:val="00D754F4"/>
    <w:rsid w:val="00D75C85"/>
    <w:rsid w:val="00D76939"/>
    <w:rsid w:val="00D77427"/>
    <w:rsid w:val="00D776E7"/>
    <w:rsid w:val="00D80205"/>
    <w:rsid w:val="00D8136C"/>
    <w:rsid w:val="00D83237"/>
    <w:rsid w:val="00D847C2"/>
    <w:rsid w:val="00D85761"/>
    <w:rsid w:val="00D862B4"/>
    <w:rsid w:val="00D8671E"/>
    <w:rsid w:val="00D87324"/>
    <w:rsid w:val="00D87BBD"/>
    <w:rsid w:val="00D87D9A"/>
    <w:rsid w:val="00D901FE"/>
    <w:rsid w:val="00D90B63"/>
    <w:rsid w:val="00D90DD2"/>
    <w:rsid w:val="00D9169E"/>
    <w:rsid w:val="00D91798"/>
    <w:rsid w:val="00D937D4"/>
    <w:rsid w:val="00D9386B"/>
    <w:rsid w:val="00D94B79"/>
    <w:rsid w:val="00D94B8F"/>
    <w:rsid w:val="00D9555A"/>
    <w:rsid w:val="00D95CB9"/>
    <w:rsid w:val="00D95FEE"/>
    <w:rsid w:val="00D96083"/>
    <w:rsid w:val="00D964B5"/>
    <w:rsid w:val="00D97642"/>
    <w:rsid w:val="00D97760"/>
    <w:rsid w:val="00DA1F76"/>
    <w:rsid w:val="00DA218C"/>
    <w:rsid w:val="00DA2BFA"/>
    <w:rsid w:val="00DA328D"/>
    <w:rsid w:val="00DA3D12"/>
    <w:rsid w:val="00DA4BA2"/>
    <w:rsid w:val="00DA4D4E"/>
    <w:rsid w:val="00DA4E5B"/>
    <w:rsid w:val="00DA4F04"/>
    <w:rsid w:val="00DA51B1"/>
    <w:rsid w:val="00DA57D1"/>
    <w:rsid w:val="00DA5ACF"/>
    <w:rsid w:val="00DA684E"/>
    <w:rsid w:val="00DB296D"/>
    <w:rsid w:val="00DB2F53"/>
    <w:rsid w:val="00DB34E4"/>
    <w:rsid w:val="00DB35E0"/>
    <w:rsid w:val="00DB38BD"/>
    <w:rsid w:val="00DB3F8A"/>
    <w:rsid w:val="00DB58D0"/>
    <w:rsid w:val="00DB60E9"/>
    <w:rsid w:val="00DB6294"/>
    <w:rsid w:val="00DB6365"/>
    <w:rsid w:val="00DB64A1"/>
    <w:rsid w:val="00DB681C"/>
    <w:rsid w:val="00DB6E4D"/>
    <w:rsid w:val="00DC0D88"/>
    <w:rsid w:val="00DC2D6B"/>
    <w:rsid w:val="00DC4374"/>
    <w:rsid w:val="00DC43AF"/>
    <w:rsid w:val="00DC471D"/>
    <w:rsid w:val="00DC4909"/>
    <w:rsid w:val="00DC4E3E"/>
    <w:rsid w:val="00DC5AA8"/>
    <w:rsid w:val="00DC5CD1"/>
    <w:rsid w:val="00DC653A"/>
    <w:rsid w:val="00DC6839"/>
    <w:rsid w:val="00DC7414"/>
    <w:rsid w:val="00DC77E9"/>
    <w:rsid w:val="00DD059E"/>
    <w:rsid w:val="00DD17B7"/>
    <w:rsid w:val="00DD259E"/>
    <w:rsid w:val="00DD2641"/>
    <w:rsid w:val="00DD334E"/>
    <w:rsid w:val="00DD3E23"/>
    <w:rsid w:val="00DD4402"/>
    <w:rsid w:val="00DD4B3C"/>
    <w:rsid w:val="00DD5283"/>
    <w:rsid w:val="00DD78C5"/>
    <w:rsid w:val="00DD7D9F"/>
    <w:rsid w:val="00DE0021"/>
    <w:rsid w:val="00DE1781"/>
    <w:rsid w:val="00DE2492"/>
    <w:rsid w:val="00DE4021"/>
    <w:rsid w:val="00DE66FF"/>
    <w:rsid w:val="00DE687D"/>
    <w:rsid w:val="00DE7E1B"/>
    <w:rsid w:val="00DF007F"/>
    <w:rsid w:val="00DF080D"/>
    <w:rsid w:val="00DF0A73"/>
    <w:rsid w:val="00DF1DE1"/>
    <w:rsid w:val="00DF21B1"/>
    <w:rsid w:val="00DF26C8"/>
    <w:rsid w:val="00DF2D24"/>
    <w:rsid w:val="00DF41E0"/>
    <w:rsid w:val="00DF531C"/>
    <w:rsid w:val="00DF6232"/>
    <w:rsid w:val="00DF6ABE"/>
    <w:rsid w:val="00DF6E18"/>
    <w:rsid w:val="00DF6FBF"/>
    <w:rsid w:val="00DF7C33"/>
    <w:rsid w:val="00E000AA"/>
    <w:rsid w:val="00E00B9A"/>
    <w:rsid w:val="00E00BCB"/>
    <w:rsid w:val="00E01982"/>
    <w:rsid w:val="00E029FE"/>
    <w:rsid w:val="00E035A1"/>
    <w:rsid w:val="00E04077"/>
    <w:rsid w:val="00E04D7F"/>
    <w:rsid w:val="00E053F1"/>
    <w:rsid w:val="00E05D28"/>
    <w:rsid w:val="00E07635"/>
    <w:rsid w:val="00E07EF9"/>
    <w:rsid w:val="00E1007F"/>
    <w:rsid w:val="00E10771"/>
    <w:rsid w:val="00E10E75"/>
    <w:rsid w:val="00E1294D"/>
    <w:rsid w:val="00E12B7C"/>
    <w:rsid w:val="00E13B1F"/>
    <w:rsid w:val="00E145A7"/>
    <w:rsid w:val="00E14F7E"/>
    <w:rsid w:val="00E15D19"/>
    <w:rsid w:val="00E1652B"/>
    <w:rsid w:val="00E16639"/>
    <w:rsid w:val="00E16E9C"/>
    <w:rsid w:val="00E171D8"/>
    <w:rsid w:val="00E179F1"/>
    <w:rsid w:val="00E17BF2"/>
    <w:rsid w:val="00E206CC"/>
    <w:rsid w:val="00E2138F"/>
    <w:rsid w:val="00E21DA5"/>
    <w:rsid w:val="00E21F4C"/>
    <w:rsid w:val="00E22073"/>
    <w:rsid w:val="00E22853"/>
    <w:rsid w:val="00E22993"/>
    <w:rsid w:val="00E22D6D"/>
    <w:rsid w:val="00E23AE6"/>
    <w:rsid w:val="00E24124"/>
    <w:rsid w:val="00E26455"/>
    <w:rsid w:val="00E27FCC"/>
    <w:rsid w:val="00E307D7"/>
    <w:rsid w:val="00E3088B"/>
    <w:rsid w:val="00E30B29"/>
    <w:rsid w:val="00E30C98"/>
    <w:rsid w:val="00E30D98"/>
    <w:rsid w:val="00E31017"/>
    <w:rsid w:val="00E32048"/>
    <w:rsid w:val="00E33960"/>
    <w:rsid w:val="00E33BF7"/>
    <w:rsid w:val="00E34B37"/>
    <w:rsid w:val="00E363C4"/>
    <w:rsid w:val="00E405D7"/>
    <w:rsid w:val="00E40F73"/>
    <w:rsid w:val="00E40FA3"/>
    <w:rsid w:val="00E41902"/>
    <w:rsid w:val="00E41AA4"/>
    <w:rsid w:val="00E42708"/>
    <w:rsid w:val="00E43262"/>
    <w:rsid w:val="00E433A9"/>
    <w:rsid w:val="00E43AFC"/>
    <w:rsid w:val="00E4404D"/>
    <w:rsid w:val="00E44437"/>
    <w:rsid w:val="00E46B21"/>
    <w:rsid w:val="00E46CBE"/>
    <w:rsid w:val="00E46E6E"/>
    <w:rsid w:val="00E4764C"/>
    <w:rsid w:val="00E477A4"/>
    <w:rsid w:val="00E47F01"/>
    <w:rsid w:val="00E501D1"/>
    <w:rsid w:val="00E50F32"/>
    <w:rsid w:val="00E51307"/>
    <w:rsid w:val="00E51959"/>
    <w:rsid w:val="00E52583"/>
    <w:rsid w:val="00E52BAA"/>
    <w:rsid w:val="00E53F31"/>
    <w:rsid w:val="00E54436"/>
    <w:rsid w:val="00E547B6"/>
    <w:rsid w:val="00E56BC3"/>
    <w:rsid w:val="00E56C77"/>
    <w:rsid w:val="00E57B3D"/>
    <w:rsid w:val="00E60677"/>
    <w:rsid w:val="00E607A1"/>
    <w:rsid w:val="00E6092E"/>
    <w:rsid w:val="00E6198F"/>
    <w:rsid w:val="00E623EB"/>
    <w:rsid w:val="00E63A4E"/>
    <w:rsid w:val="00E63B51"/>
    <w:rsid w:val="00E65803"/>
    <w:rsid w:val="00E66987"/>
    <w:rsid w:val="00E70142"/>
    <w:rsid w:val="00E7019C"/>
    <w:rsid w:val="00E70436"/>
    <w:rsid w:val="00E70524"/>
    <w:rsid w:val="00E70CA6"/>
    <w:rsid w:val="00E70DCF"/>
    <w:rsid w:val="00E70F97"/>
    <w:rsid w:val="00E71F7E"/>
    <w:rsid w:val="00E7313D"/>
    <w:rsid w:val="00E73865"/>
    <w:rsid w:val="00E7400E"/>
    <w:rsid w:val="00E7481C"/>
    <w:rsid w:val="00E74B0E"/>
    <w:rsid w:val="00E76C54"/>
    <w:rsid w:val="00E80273"/>
    <w:rsid w:val="00E819AD"/>
    <w:rsid w:val="00E81BC0"/>
    <w:rsid w:val="00E82698"/>
    <w:rsid w:val="00E832A1"/>
    <w:rsid w:val="00E8499C"/>
    <w:rsid w:val="00E84B0F"/>
    <w:rsid w:val="00E84F31"/>
    <w:rsid w:val="00E86AB4"/>
    <w:rsid w:val="00E86ACF"/>
    <w:rsid w:val="00E8765E"/>
    <w:rsid w:val="00E90714"/>
    <w:rsid w:val="00E9129B"/>
    <w:rsid w:val="00E91D45"/>
    <w:rsid w:val="00E92D16"/>
    <w:rsid w:val="00E93512"/>
    <w:rsid w:val="00E9410C"/>
    <w:rsid w:val="00E94390"/>
    <w:rsid w:val="00E94BCC"/>
    <w:rsid w:val="00E956F2"/>
    <w:rsid w:val="00E95765"/>
    <w:rsid w:val="00E95CB3"/>
    <w:rsid w:val="00E963B5"/>
    <w:rsid w:val="00E964A5"/>
    <w:rsid w:val="00E965A1"/>
    <w:rsid w:val="00E9707B"/>
    <w:rsid w:val="00E975D1"/>
    <w:rsid w:val="00EA0B4E"/>
    <w:rsid w:val="00EA1CB0"/>
    <w:rsid w:val="00EA2160"/>
    <w:rsid w:val="00EA2B5E"/>
    <w:rsid w:val="00EA35D4"/>
    <w:rsid w:val="00EA4817"/>
    <w:rsid w:val="00EA5966"/>
    <w:rsid w:val="00EA7258"/>
    <w:rsid w:val="00EA7571"/>
    <w:rsid w:val="00EB17D1"/>
    <w:rsid w:val="00EB3ACA"/>
    <w:rsid w:val="00EB3D27"/>
    <w:rsid w:val="00EB40C0"/>
    <w:rsid w:val="00EB4AEE"/>
    <w:rsid w:val="00EB5138"/>
    <w:rsid w:val="00EB523D"/>
    <w:rsid w:val="00EB5D71"/>
    <w:rsid w:val="00EB63E2"/>
    <w:rsid w:val="00EB6745"/>
    <w:rsid w:val="00EC08AD"/>
    <w:rsid w:val="00EC0A56"/>
    <w:rsid w:val="00EC0EF2"/>
    <w:rsid w:val="00EC15F0"/>
    <w:rsid w:val="00EC179D"/>
    <w:rsid w:val="00EC184A"/>
    <w:rsid w:val="00EC1852"/>
    <w:rsid w:val="00EC1E47"/>
    <w:rsid w:val="00EC4574"/>
    <w:rsid w:val="00EC5728"/>
    <w:rsid w:val="00EC5835"/>
    <w:rsid w:val="00EC5F69"/>
    <w:rsid w:val="00EC64DB"/>
    <w:rsid w:val="00ED0171"/>
    <w:rsid w:val="00ED04CD"/>
    <w:rsid w:val="00ED0A88"/>
    <w:rsid w:val="00ED29B6"/>
    <w:rsid w:val="00ED37FA"/>
    <w:rsid w:val="00ED3888"/>
    <w:rsid w:val="00ED4168"/>
    <w:rsid w:val="00ED5862"/>
    <w:rsid w:val="00ED60E5"/>
    <w:rsid w:val="00ED6532"/>
    <w:rsid w:val="00ED67A2"/>
    <w:rsid w:val="00ED6B0B"/>
    <w:rsid w:val="00ED6F38"/>
    <w:rsid w:val="00ED740C"/>
    <w:rsid w:val="00EE0315"/>
    <w:rsid w:val="00EE048E"/>
    <w:rsid w:val="00EE1306"/>
    <w:rsid w:val="00EE1B84"/>
    <w:rsid w:val="00EE1BE0"/>
    <w:rsid w:val="00EE20C6"/>
    <w:rsid w:val="00EE2248"/>
    <w:rsid w:val="00EE2938"/>
    <w:rsid w:val="00EE319A"/>
    <w:rsid w:val="00EE35BE"/>
    <w:rsid w:val="00EE4AC6"/>
    <w:rsid w:val="00EE5D46"/>
    <w:rsid w:val="00EE66E6"/>
    <w:rsid w:val="00EE7DFD"/>
    <w:rsid w:val="00EF1A15"/>
    <w:rsid w:val="00EF1CD0"/>
    <w:rsid w:val="00EF1DA9"/>
    <w:rsid w:val="00EF2B6D"/>
    <w:rsid w:val="00EF49B3"/>
    <w:rsid w:val="00EF4C06"/>
    <w:rsid w:val="00EF4D42"/>
    <w:rsid w:val="00EF5588"/>
    <w:rsid w:val="00EF60D8"/>
    <w:rsid w:val="00EF6AEF"/>
    <w:rsid w:val="00EF74BA"/>
    <w:rsid w:val="00F00410"/>
    <w:rsid w:val="00F006FF"/>
    <w:rsid w:val="00F01249"/>
    <w:rsid w:val="00F01A40"/>
    <w:rsid w:val="00F02010"/>
    <w:rsid w:val="00F02347"/>
    <w:rsid w:val="00F023FC"/>
    <w:rsid w:val="00F04871"/>
    <w:rsid w:val="00F05D28"/>
    <w:rsid w:val="00F07439"/>
    <w:rsid w:val="00F11095"/>
    <w:rsid w:val="00F11CAF"/>
    <w:rsid w:val="00F12F5F"/>
    <w:rsid w:val="00F12FD8"/>
    <w:rsid w:val="00F136C0"/>
    <w:rsid w:val="00F13C92"/>
    <w:rsid w:val="00F144CA"/>
    <w:rsid w:val="00F145BE"/>
    <w:rsid w:val="00F14A55"/>
    <w:rsid w:val="00F15184"/>
    <w:rsid w:val="00F2012C"/>
    <w:rsid w:val="00F20452"/>
    <w:rsid w:val="00F22C66"/>
    <w:rsid w:val="00F22DAC"/>
    <w:rsid w:val="00F22EAE"/>
    <w:rsid w:val="00F2355C"/>
    <w:rsid w:val="00F2370E"/>
    <w:rsid w:val="00F238BF"/>
    <w:rsid w:val="00F23A32"/>
    <w:rsid w:val="00F23D28"/>
    <w:rsid w:val="00F23E81"/>
    <w:rsid w:val="00F23E9A"/>
    <w:rsid w:val="00F243A3"/>
    <w:rsid w:val="00F25284"/>
    <w:rsid w:val="00F2544C"/>
    <w:rsid w:val="00F25C42"/>
    <w:rsid w:val="00F265BA"/>
    <w:rsid w:val="00F2709B"/>
    <w:rsid w:val="00F27B3D"/>
    <w:rsid w:val="00F3163C"/>
    <w:rsid w:val="00F326D8"/>
    <w:rsid w:val="00F32765"/>
    <w:rsid w:val="00F329BB"/>
    <w:rsid w:val="00F333EF"/>
    <w:rsid w:val="00F34537"/>
    <w:rsid w:val="00F34E19"/>
    <w:rsid w:val="00F35600"/>
    <w:rsid w:val="00F35662"/>
    <w:rsid w:val="00F35816"/>
    <w:rsid w:val="00F36051"/>
    <w:rsid w:val="00F3645E"/>
    <w:rsid w:val="00F369BA"/>
    <w:rsid w:val="00F37EE6"/>
    <w:rsid w:val="00F400EB"/>
    <w:rsid w:val="00F40715"/>
    <w:rsid w:val="00F42081"/>
    <w:rsid w:val="00F42881"/>
    <w:rsid w:val="00F42DC5"/>
    <w:rsid w:val="00F43543"/>
    <w:rsid w:val="00F445A2"/>
    <w:rsid w:val="00F44724"/>
    <w:rsid w:val="00F46487"/>
    <w:rsid w:val="00F472EB"/>
    <w:rsid w:val="00F47536"/>
    <w:rsid w:val="00F4774E"/>
    <w:rsid w:val="00F47FCC"/>
    <w:rsid w:val="00F51C4D"/>
    <w:rsid w:val="00F524B4"/>
    <w:rsid w:val="00F52B62"/>
    <w:rsid w:val="00F52D6E"/>
    <w:rsid w:val="00F52E77"/>
    <w:rsid w:val="00F54B35"/>
    <w:rsid w:val="00F554BC"/>
    <w:rsid w:val="00F56096"/>
    <w:rsid w:val="00F568E5"/>
    <w:rsid w:val="00F5762E"/>
    <w:rsid w:val="00F579A6"/>
    <w:rsid w:val="00F60829"/>
    <w:rsid w:val="00F611FD"/>
    <w:rsid w:val="00F613BB"/>
    <w:rsid w:val="00F62CD4"/>
    <w:rsid w:val="00F635CB"/>
    <w:rsid w:val="00F638B7"/>
    <w:rsid w:val="00F63ACB"/>
    <w:rsid w:val="00F63EC5"/>
    <w:rsid w:val="00F647D9"/>
    <w:rsid w:val="00F6590C"/>
    <w:rsid w:val="00F66E70"/>
    <w:rsid w:val="00F705C0"/>
    <w:rsid w:val="00F71095"/>
    <w:rsid w:val="00F714DC"/>
    <w:rsid w:val="00F71B65"/>
    <w:rsid w:val="00F71D56"/>
    <w:rsid w:val="00F71E4D"/>
    <w:rsid w:val="00F72FA1"/>
    <w:rsid w:val="00F73233"/>
    <w:rsid w:val="00F73FC2"/>
    <w:rsid w:val="00F742A0"/>
    <w:rsid w:val="00F74321"/>
    <w:rsid w:val="00F74393"/>
    <w:rsid w:val="00F75136"/>
    <w:rsid w:val="00F7577E"/>
    <w:rsid w:val="00F7687B"/>
    <w:rsid w:val="00F77316"/>
    <w:rsid w:val="00F7735D"/>
    <w:rsid w:val="00F8094F"/>
    <w:rsid w:val="00F819B0"/>
    <w:rsid w:val="00F8285C"/>
    <w:rsid w:val="00F82CAF"/>
    <w:rsid w:val="00F8392B"/>
    <w:rsid w:val="00F84460"/>
    <w:rsid w:val="00F84CA9"/>
    <w:rsid w:val="00F84E6D"/>
    <w:rsid w:val="00F85469"/>
    <w:rsid w:val="00F854DA"/>
    <w:rsid w:val="00F86BF2"/>
    <w:rsid w:val="00F86EFE"/>
    <w:rsid w:val="00F87C57"/>
    <w:rsid w:val="00F87E2B"/>
    <w:rsid w:val="00F9002D"/>
    <w:rsid w:val="00F912B6"/>
    <w:rsid w:val="00F91D20"/>
    <w:rsid w:val="00F928E6"/>
    <w:rsid w:val="00F93C88"/>
    <w:rsid w:val="00F93D05"/>
    <w:rsid w:val="00F93F62"/>
    <w:rsid w:val="00F94140"/>
    <w:rsid w:val="00F94F1A"/>
    <w:rsid w:val="00F9627F"/>
    <w:rsid w:val="00F964DC"/>
    <w:rsid w:val="00F96FE1"/>
    <w:rsid w:val="00F97737"/>
    <w:rsid w:val="00F97C8C"/>
    <w:rsid w:val="00F97F1F"/>
    <w:rsid w:val="00FA0B2C"/>
    <w:rsid w:val="00FA0D84"/>
    <w:rsid w:val="00FA0F00"/>
    <w:rsid w:val="00FA1871"/>
    <w:rsid w:val="00FA2532"/>
    <w:rsid w:val="00FA2A7B"/>
    <w:rsid w:val="00FA34E2"/>
    <w:rsid w:val="00FA5E00"/>
    <w:rsid w:val="00FA60D7"/>
    <w:rsid w:val="00FA7C34"/>
    <w:rsid w:val="00FA7F22"/>
    <w:rsid w:val="00FB1E38"/>
    <w:rsid w:val="00FB2D3C"/>
    <w:rsid w:val="00FB439F"/>
    <w:rsid w:val="00FB5286"/>
    <w:rsid w:val="00FB5C0E"/>
    <w:rsid w:val="00FB5D95"/>
    <w:rsid w:val="00FB61D7"/>
    <w:rsid w:val="00FB75EC"/>
    <w:rsid w:val="00FB76D5"/>
    <w:rsid w:val="00FB7D08"/>
    <w:rsid w:val="00FC1550"/>
    <w:rsid w:val="00FC2588"/>
    <w:rsid w:val="00FC27FD"/>
    <w:rsid w:val="00FC2D6F"/>
    <w:rsid w:val="00FC31AC"/>
    <w:rsid w:val="00FC3606"/>
    <w:rsid w:val="00FC38CA"/>
    <w:rsid w:val="00FC3DF2"/>
    <w:rsid w:val="00FC49A7"/>
    <w:rsid w:val="00FC555E"/>
    <w:rsid w:val="00FC5A4C"/>
    <w:rsid w:val="00FC5C7F"/>
    <w:rsid w:val="00FC5E60"/>
    <w:rsid w:val="00FC7304"/>
    <w:rsid w:val="00FC735A"/>
    <w:rsid w:val="00FC7817"/>
    <w:rsid w:val="00FD02D8"/>
    <w:rsid w:val="00FD061D"/>
    <w:rsid w:val="00FD1668"/>
    <w:rsid w:val="00FD1D8C"/>
    <w:rsid w:val="00FD351E"/>
    <w:rsid w:val="00FD4701"/>
    <w:rsid w:val="00FD50A3"/>
    <w:rsid w:val="00FD59F9"/>
    <w:rsid w:val="00FD702F"/>
    <w:rsid w:val="00FD74EB"/>
    <w:rsid w:val="00FD75A5"/>
    <w:rsid w:val="00FE0D57"/>
    <w:rsid w:val="00FE0F3D"/>
    <w:rsid w:val="00FE26DC"/>
    <w:rsid w:val="00FE26EB"/>
    <w:rsid w:val="00FE58D9"/>
    <w:rsid w:val="00FE5D12"/>
    <w:rsid w:val="00FE62B5"/>
    <w:rsid w:val="00FE6875"/>
    <w:rsid w:val="00FE6B9B"/>
    <w:rsid w:val="00FE77AF"/>
    <w:rsid w:val="00FE7A47"/>
    <w:rsid w:val="00FF0580"/>
    <w:rsid w:val="00FF06A6"/>
    <w:rsid w:val="00FF0809"/>
    <w:rsid w:val="00FF1013"/>
    <w:rsid w:val="00FF105C"/>
    <w:rsid w:val="00FF17B7"/>
    <w:rsid w:val="00FF284F"/>
    <w:rsid w:val="00FF2D86"/>
    <w:rsid w:val="00FF3742"/>
    <w:rsid w:val="00FF3A3E"/>
    <w:rsid w:val="00FF3BC5"/>
    <w:rsid w:val="00FF4385"/>
    <w:rsid w:val="00FF45C0"/>
    <w:rsid w:val="00FF53B7"/>
    <w:rsid w:val="00FF6F89"/>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C8"/>
    <w:rPr>
      <w:rFonts w:ascii="Times New Roman" w:eastAsia="Times New Roman" w:hAnsi="Times New Roman"/>
      <w:sz w:val="28"/>
      <w:szCs w:val="28"/>
    </w:rPr>
  </w:style>
  <w:style w:type="paragraph" w:styleId="Heading1">
    <w:name w:val="heading 1"/>
    <w:basedOn w:val="Normal"/>
    <w:link w:val="Heading1Char"/>
    <w:uiPriority w:val="9"/>
    <w:qFormat/>
    <w:rsid w:val="00D97760"/>
    <w:pPr>
      <w:spacing w:before="100" w:beforeAutospacing="1" w:after="100" w:afterAutospacing="1"/>
      <w:outlineLvl w:val="0"/>
    </w:pPr>
    <w:rPr>
      <w:rFonts w:ascii="Calibri" w:eastAsia="Calibri" w:hAnsi="Calibri"/>
      <w:b/>
      <w:bCs/>
      <w:kern w:val="36"/>
      <w:sz w:val="48"/>
      <w:szCs w:val="48"/>
    </w:rPr>
  </w:style>
  <w:style w:type="paragraph" w:styleId="Heading2">
    <w:name w:val="heading 2"/>
    <w:basedOn w:val="Normal"/>
    <w:link w:val="Heading2Char"/>
    <w:uiPriority w:val="9"/>
    <w:qFormat/>
    <w:rsid w:val="00567B3D"/>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unhideWhenUsed/>
    <w:qFormat/>
    <w:rsid w:val="002A7A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3C8"/>
    <w:pPr>
      <w:widowControl w:val="0"/>
      <w:tabs>
        <w:tab w:val="center" w:pos="4320"/>
        <w:tab w:val="right" w:pos="8640"/>
      </w:tabs>
    </w:pPr>
    <w:rPr>
      <w:color w:val="000000"/>
      <w:lang w:val="x-none" w:eastAsia="x-none"/>
    </w:rPr>
  </w:style>
  <w:style w:type="character" w:customStyle="1" w:styleId="FooterChar">
    <w:name w:val="Footer Char"/>
    <w:link w:val="Footer"/>
    <w:rsid w:val="00AB23C8"/>
    <w:rPr>
      <w:rFonts w:ascii="Times New Roman" w:eastAsia="Times New Roman" w:hAnsi="Times New Roman" w:cs="Times New Roman"/>
      <w:color w:val="000000"/>
      <w:sz w:val="28"/>
      <w:szCs w:val="28"/>
    </w:rPr>
  </w:style>
  <w:style w:type="character" w:styleId="PageNumber">
    <w:name w:val="page number"/>
    <w:basedOn w:val="DefaultParagraphFont"/>
    <w:rsid w:val="00AB23C8"/>
  </w:style>
  <w:style w:type="paragraph" w:styleId="NormalWeb">
    <w:name w:val="Normal (Web)"/>
    <w:aliases w:val="webb"/>
    <w:basedOn w:val="Normal"/>
    <w:link w:val="NormalWebChar"/>
    <w:uiPriority w:val="99"/>
    <w:qFormat/>
    <w:rsid w:val="00AB23C8"/>
    <w:pPr>
      <w:spacing w:before="100" w:beforeAutospacing="1" w:after="100" w:afterAutospacing="1"/>
    </w:pPr>
    <w:rPr>
      <w:sz w:val="24"/>
      <w:szCs w:val="24"/>
      <w:lang w:val="x-none" w:eastAsia="x-none"/>
    </w:rPr>
  </w:style>
  <w:style w:type="character" w:customStyle="1" w:styleId="NormalWebChar">
    <w:name w:val="Normal (Web) Char"/>
    <w:aliases w:val="webb Char"/>
    <w:link w:val="NormalWeb"/>
    <w:uiPriority w:val="99"/>
    <w:locked/>
    <w:rsid w:val="00AB23C8"/>
    <w:rPr>
      <w:rFonts w:ascii="Times New Roman" w:eastAsia="Times New Roman" w:hAnsi="Times New Roman" w:cs="Times New Roman"/>
      <w:sz w:val="24"/>
      <w:szCs w:val="24"/>
    </w:rPr>
  </w:style>
  <w:style w:type="character" w:styleId="CommentReference">
    <w:name w:val="annotation reference"/>
    <w:semiHidden/>
    <w:rsid w:val="00AB23C8"/>
    <w:rPr>
      <w:sz w:val="16"/>
      <w:szCs w:val="16"/>
    </w:rPr>
  </w:style>
  <w:style w:type="paragraph" w:styleId="CommentText">
    <w:name w:val="annotation text"/>
    <w:basedOn w:val="Normal"/>
    <w:link w:val="CommentTextChar"/>
    <w:semiHidden/>
    <w:rsid w:val="00AB23C8"/>
    <w:rPr>
      <w:sz w:val="20"/>
      <w:szCs w:val="20"/>
      <w:lang w:val="x-none" w:eastAsia="x-none"/>
    </w:rPr>
  </w:style>
  <w:style w:type="character" w:customStyle="1" w:styleId="CommentTextChar">
    <w:name w:val="Comment Text Char"/>
    <w:link w:val="CommentText"/>
    <w:semiHidden/>
    <w:rsid w:val="00AB23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23C8"/>
    <w:rPr>
      <w:rFonts w:ascii="Tahoma" w:hAnsi="Tahoma"/>
      <w:sz w:val="16"/>
      <w:szCs w:val="16"/>
      <w:lang w:val="x-none" w:eastAsia="x-none"/>
    </w:rPr>
  </w:style>
  <w:style w:type="character" w:customStyle="1" w:styleId="BalloonTextChar">
    <w:name w:val="Balloon Text Char"/>
    <w:link w:val="BalloonText"/>
    <w:uiPriority w:val="99"/>
    <w:semiHidden/>
    <w:rsid w:val="00AB23C8"/>
    <w:rPr>
      <w:rFonts w:ascii="Tahoma" w:eastAsia="Times New Roman" w:hAnsi="Tahoma" w:cs="Tahoma"/>
      <w:sz w:val="16"/>
      <w:szCs w:val="16"/>
    </w:rPr>
  </w:style>
  <w:style w:type="character" w:styleId="Strong">
    <w:name w:val="Strong"/>
    <w:uiPriority w:val="22"/>
    <w:qFormat/>
    <w:rsid w:val="00A85A29"/>
    <w:rPr>
      <w:b/>
      <w:bCs/>
    </w:rPr>
  </w:style>
  <w:style w:type="paragraph" w:customStyle="1" w:styleId="CharCharChar">
    <w:name w:val="Char Char Char"/>
    <w:basedOn w:val="Normal"/>
    <w:next w:val="Normal"/>
    <w:autoRedefine/>
    <w:semiHidden/>
    <w:rsid w:val="00A2192A"/>
    <w:pPr>
      <w:spacing w:before="120" w:after="120" w:line="312" w:lineRule="auto"/>
    </w:pPr>
  </w:style>
  <w:style w:type="character" w:customStyle="1" w:styleId="normal-h1">
    <w:name w:val="normal-h1"/>
    <w:rsid w:val="007F68CC"/>
    <w:rPr>
      <w:rFonts w:ascii="Times New Roman" w:hAnsi="Times New Roman" w:cs="Times New Roman" w:hint="default"/>
      <w:color w:val="0000FF"/>
      <w:sz w:val="24"/>
      <w:szCs w:val="24"/>
    </w:rPr>
  </w:style>
  <w:style w:type="paragraph" w:customStyle="1" w:styleId="Char">
    <w:name w:val="Char"/>
    <w:basedOn w:val="Normal"/>
    <w:semiHidden/>
    <w:rsid w:val="007F68CC"/>
    <w:pPr>
      <w:spacing w:after="160" w:line="240" w:lineRule="exact"/>
    </w:pPr>
    <w:rPr>
      <w:rFonts w:ascii="Arial" w:hAnsi="Arial" w:cs="Arial"/>
      <w:sz w:val="22"/>
      <w:szCs w:val="22"/>
    </w:rPr>
  </w:style>
  <w:style w:type="paragraph" w:customStyle="1" w:styleId="Char0">
    <w:name w:val="Char"/>
    <w:basedOn w:val="Normal"/>
    <w:rsid w:val="00730F80"/>
    <w:pPr>
      <w:spacing w:after="160" w:line="240" w:lineRule="exact"/>
    </w:pPr>
    <w:rPr>
      <w:rFonts w:ascii="Verdana" w:hAnsi="Verdana" w:cs="Verdana"/>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E57B3D"/>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rsid w:val="00E57B3D"/>
    <w:rPr>
      <w:rFonts w:ascii="Times New Roman" w:eastAsia="Times New Roman" w:hAnsi="Times New Roman"/>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qFormat/>
    <w:rsid w:val="00E57B3D"/>
    <w:rPr>
      <w:vertAlign w:val="superscript"/>
    </w:rPr>
  </w:style>
  <w:style w:type="paragraph" w:styleId="CommentSubject">
    <w:name w:val="annotation subject"/>
    <w:basedOn w:val="CommentText"/>
    <w:next w:val="CommentText"/>
    <w:semiHidden/>
    <w:rsid w:val="00E04077"/>
    <w:rPr>
      <w:b/>
      <w:bCs/>
    </w:rPr>
  </w:style>
  <w:style w:type="paragraph" w:customStyle="1" w:styleId="a">
    <w:basedOn w:val="Normal"/>
    <w:next w:val="Normal"/>
    <w:autoRedefine/>
    <w:semiHidden/>
    <w:rsid w:val="00A40819"/>
    <w:pPr>
      <w:spacing w:before="120" w:after="120" w:line="312" w:lineRule="auto"/>
    </w:pPr>
  </w:style>
  <w:style w:type="paragraph" w:customStyle="1" w:styleId="Body1">
    <w:name w:val="Body 1"/>
    <w:autoRedefine/>
    <w:rsid w:val="00E8499C"/>
    <w:pPr>
      <w:spacing w:before="120" w:line="360" w:lineRule="exact"/>
      <w:ind w:firstLine="539"/>
      <w:jc w:val="both"/>
      <w:outlineLvl w:val="0"/>
    </w:pPr>
    <w:rPr>
      <w:rFonts w:ascii="Times New Roman" w:eastAsia="Arial Unicode MS" w:hAnsi="Times New Roman"/>
      <w:color w:val="000000"/>
      <w:sz w:val="28"/>
      <w:szCs w:val="28"/>
      <w:u w:color="000000"/>
    </w:rPr>
  </w:style>
  <w:style w:type="paragraph" w:customStyle="1" w:styleId="CharChar1CharCharCharCharCharChar">
    <w:name w:val="Char Char1 Char Char Char Char Char Char"/>
    <w:basedOn w:val="Normal"/>
    <w:next w:val="Normal"/>
    <w:autoRedefine/>
    <w:semiHidden/>
    <w:rsid w:val="001F7612"/>
    <w:pPr>
      <w:spacing w:before="120" w:after="120" w:line="312" w:lineRule="auto"/>
    </w:pPr>
  </w:style>
  <w:style w:type="paragraph" w:customStyle="1" w:styleId="CharChar4">
    <w:name w:val="Char Char4"/>
    <w:basedOn w:val="Normal"/>
    <w:next w:val="Normal"/>
    <w:autoRedefine/>
    <w:semiHidden/>
    <w:rsid w:val="00060795"/>
    <w:pPr>
      <w:spacing w:before="120" w:after="120" w:line="312" w:lineRule="auto"/>
    </w:pPr>
  </w:style>
  <w:style w:type="paragraph" w:customStyle="1" w:styleId="CharCharCharChar">
    <w:name w:val="Char Char Char Char"/>
    <w:basedOn w:val="Normal"/>
    <w:next w:val="Normal"/>
    <w:autoRedefine/>
    <w:semiHidden/>
    <w:rsid w:val="00512895"/>
    <w:pPr>
      <w:spacing w:before="120" w:after="120" w:line="312" w:lineRule="auto"/>
    </w:pPr>
  </w:style>
  <w:style w:type="character" w:customStyle="1" w:styleId="Heading1Char">
    <w:name w:val="Heading 1 Char"/>
    <w:link w:val="Heading1"/>
    <w:uiPriority w:val="9"/>
    <w:rsid w:val="00D97760"/>
    <w:rPr>
      <w:b/>
      <w:bCs/>
      <w:kern w:val="36"/>
      <w:sz w:val="48"/>
      <w:szCs w:val="48"/>
      <w:lang w:val="en-US" w:eastAsia="en-US" w:bidi="ar-SA"/>
    </w:rPr>
  </w:style>
  <w:style w:type="character" w:customStyle="1" w:styleId="object">
    <w:name w:val="object"/>
    <w:basedOn w:val="DefaultParagraphFont"/>
    <w:rsid w:val="002A38D3"/>
  </w:style>
  <w:style w:type="character" w:customStyle="1" w:styleId="apple-converted-space">
    <w:name w:val="apple-converted-space"/>
    <w:basedOn w:val="DefaultParagraphFont"/>
    <w:rsid w:val="00BB4204"/>
  </w:style>
  <w:style w:type="character" w:styleId="Emphasis">
    <w:name w:val="Emphasis"/>
    <w:uiPriority w:val="20"/>
    <w:qFormat/>
    <w:rsid w:val="00BB4204"/>
    <w:rPr>
      <w:i/>
      <w:iCs/>
    </w:rPr>
  </w:style>
  <w:style w:type="character" w:styleId="Hyperlink">
    <w:name w:val="Hyperlink"/>
    <w:rsid w:val="00BF2554"/>
    <w:rPr>
      <w:color w:val="0000FF"/>
      <w:u w:val="single"/>
    </w:rPr>
  </w:style>
  <w:style w:type="paragraph" w:customStyle="1" w:styleId="CharCharChar1Char">
    <w:name w:val="Char Char Char1 Char"/>
    <w:basedOn w:val="Normal"/>
    <w:rsid w:val="00907883"/>
    <w:pPr>
      <w:spacing w:after="160" w:line="240" w:lineRule="exact"/>
    </w:pPr>
    <w:rPr>
      <w:rFonts w:ascii="Verdana" w:hAnsi="Verdana"/>
      <w:sz w:val="20"/>
      <w:szCs w:val="20"/>
    </w:rPr>
  </w:style>
  <w:style w:type="paragraph" w:styleId="BodyTextIndent2">
    <w:name w:val="Body Text Indent 2"/>
    <w:basedOn w:val="Normal"/>
    <w:rsid w:val="00154155"/>
    <w:pPr>
      <w:tabs>
        <w:tab w:val="left" w:pos="284"/>
      </w:tabs>
      <w:spacing w:before="100" w:after="100"/>
      <w:ind w:firstLine="720"/>
      <w:jc w:val="both"/>
    </w:pPr>
    <w:rPr>
      <w:color w:val="000000"/>
      <w:szCs w:val="24"/>
      <w:lang w:val="nl-NL"/>
    </w:rPr>
  </w:style>
  <w:style w:type="paragraph" w:customStyle="1" w:styleId="CharCharChar1Char0">
    <w:name w:val="Char Char Char1 Char"/>
    <w:autoRedefine/>
    <w:rsid w:val="00154155"/>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54155"/>
  </w:style>
  <w:style w:type="character" w:customStyle="1" w:styleId="normalweb-h">
    <w:name w:val="normalweb-h"/>
    <w:basedOn w:val="DefaultParagraphFont"/>
    <w:rsid w:val="00096611"/>
  </w:style>
  <w:style w:type="table" w:styleId="TableGrid">
    <w:name w:val="Table Grid"/>
    <w:basedOn w:val="TableNormal"/>
    <w:rsid w:val="00F52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F7E97"/>
    <w:pPr>
      <w:spacing w:after="200" w:line="276" w:lineRule="auto"/>
      <w:ind w:left="720"/>
      <w:contextualSpacing/>
    </w:pPr>
    <w:rPr>
      <w:rFonts w:eastAsia="Calibri"/>
      <w:sz w:val="24"/>
      <w:szCs w:val="22"/>
    </w:rPr>
  </w:style>
  <w:style w:type="character" w:customStyle="1" w:styleId="cl-titlesche">
    <w:name w:val="cl-titlesche"/>
    <w:rsid w:val="00506B0F"/>
  </w:style>
  <w:style w:type="paragraph" w:customStyle="1" w:styleId="CharChar1">
    <w:name w:val="Char Char1"/>
    <w:basedOn w:val="Normal"/>
    <w:next w:val="Normal"/>
    <w:autoRedefine/>
    <w:semiHidden/>
    <w:rsid w:val="00253A50"/>
    <w:pPr>
      <w:spacing w:before="120" w:after="120" w:line="312" w:lineRule="auto"/>
    </w:pPr>
  </w:style>
  <w:style w:type="character" w:customStyle="1" w:styleId="textnoidung">
    <w:name w:val="text_noidung"/>
    <w:rsid w:val="00135A6C"/>
  </w:style>
  <w:style w:type="character" w:customStyle="1" w:styleId="newscontent">
    <w:name w:val="newscontent"/>
    <w:rsid w:val="00135A6C"/>
  </w:style>
  <w:style w:type="paragraph" w:customStyle="1" w:styleId="CharChar1CharCharCharCharCharChar0">
    <w:name w:val="Char Char1 Char Char Char Char Char Char"/>
    <w:basedOn w:val="Normal"/>
    <w:semiHidden/>
    <w:rsid w:val="002216E0"/>
    <w:pPr>
      <w:spacing w:after="160" w:line="240" w:lineRule="exact"/>
    </w:pPr>
    <w:rPr>
      <w:rFonts w:ascii="Arial" w:hAnsi="Arial"/>
      <w:sz w:val="22"/>
      <w:szCs w:val="22"/>
    </w:rPr>
  </w:style>
  <w:style w:type="character" w:customStyle="1" w:styleId="Heading2Char">
    <w:name w:val="Heading 2 Char"/>
    <w:link w:val="Heading2"/>
    <w:uiPriority w:val="9"/>
    <w:rsid w:val="005B3701"/>
    <w:rPr>
      <w:rFonts w:ascii="Times New Roman" w:eastAsia="Times New Roman" w:hAnsi="Times New Roman"/>
      <w:b/>
      <w:bCs/>
      <w:sz w:val="36"/>
      <w:szCs w:val="36"/>
    </w:rPr>
  </w:style>
  <w:style w:type="character" w:customStyle="1" w:styleId="st">
    <w:name w:val="st"/>
    <w:rsid w:val="00492386"/>
  </w:style>
  <w:style w:type="paragraph" w:styleId="Header">
    <w:name w:val="header"/>
    <w:basedOn w:val="Normal"/>
    <w:link w:val="HeaderChar"/>
    <w:uiPriority w:val="99"/>
    <w:unhideWhenUsed/>
    <w:rsid w:val="00C77349"/>
    <w:pPr>
      <w:tabs>
        <w:tab w:val="center" w:pos="4680"/>
        <w:tab w:val="right" w:pos="9360"/>
      </w:tabs>
    </w:pPr>
  </w:style>
  <w:style w:type="character" w:customStyle="1" w:styleId="HeaderChar">
    <w:name w:val="Header Char"/>
    <w:link w:val="Header"/>
    <w:uiPriority w:val="99"/>
    <w:rsid w:val="00C77349"/>
    <w:rPr>
      <w:rFonts w:ascii="Times New Roman" w:eastAsia="Times New Roman" w:hAnsi="Times New Roman"/>
      <w:sz w:val="28"/>
      <w:szCs w:val="28"/>
    </w:rPr>
  </w:style>
  <w:style w:type="paragraph" w:customStyle="1" w:styleId="CharChar10CharCharCharCharCharCharCharCharCharCharCharCharCharCharCharCharCharCharCharCharCharCharCharCharCharChar">
    <w:name w:val="Char Char10 Char Char Char Char Char Char Char Char Char Char Char Char Char Char Char Char Char Char Char Char Char Char Char Char Char Char"/>
    <w:basedOn w:val="Normal"/>
    <w:next w:val="Normal"/>
    <w:autoRedefine/>
    <w:semiHidden/>
    <w:rsid w:val="00C4074F"/>
    <w:pPr>
      <w:spacing w:before="120" w:after="120" w:line="312" w:lineRule="auto"/>
    </w:pPr>
  </w:style>
  <w:style w:type="character" w:customStyle="1" w:styleId="Heading3Char">
    <w:name w:val="Heading 3 Char"/>
    <w:basedOn w:val="DefaultParagraphFont"/>
    <w:link w:val="Heading3"/>
    <w:uiPriority w:val="9"/>
    <w:rsid w:val="002A7A83"/>
    <w:rPr>
      <w:rFonts w:asciiTheme="majorHAnsi" w:eastAsiaTheme="majorEastAsia" w:hAnsiTheme="majorHAnsi" w:cstheme="majorBidi"/>
      <w:b/>
      <w:bCs/>
      <w:color w:val="4F81BD" w:themeColor="accent1"/>
      <w:sz w:val="28"/>
      <w:szCs w:val="28"/>
    </w:rPr>
  </w:style>
  <w:style w:type="character" w:customStyle="1" w:styleId="strongchar">
    <w:name w:val="strong__char"/>
    <w:rsid w:val="000C794A"/>
  </w:style>
  <w:style w:type="paragraph" w:customStyle="1" w:styleId="Normal1">
    <w:name w:val="Normal1"/>
    <w:basedOn w:val="Normal"/>
    <w:rsid w:val="000C794A"/>
    <w:pPr>
      <w:spacing w:before="100" w:beforeAutospacing="1" w:after="100" w:afterAutospacing="1"/>
    </w:pPr>
    <w:rPr>
      <w:sz w:val="24"/>
      <w:szCs w:val="24"/>
    </w:rPr>
  </w:style>
  <w:style w:type="paragraph" w:styleId="Revision">
    <w:name w:val="Revision"/>
    <w:hidden/>
    <w:uiPriority w:val="99"/>
    <w:semiHidden/>
    <w:rsid w:val="009F5E2A"/>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C8"/>
    <w:rPr>
      <w:rFonts w:ascii="Times New Roman" w:eastAsia="Times New Roman" w:hAnsi="Times New Roman"/>
      <w:sz w:val="28"/>
      <w:szCs w:val="28"/>
    </w:rPr>
  </w:style>
  <w:style w:type="paragraph" w:styleId="Heading1">
    <w:name w:val="heading 1"/>
    <w:basedOn w:val="Normal"/>
    <w:link w:val="Heading1Char"/>
    <w:uiPriority w:val="9"/>
    <w:qFormat/>
    <w:rsid w:val="00D97760"/>
    <w:pPr>
      <w:spacing w:before="100" w:beforeAutospacing="1" w:after="100" w:afterAutospacing="1"/>
      <w:outlineLvl w:val="0"/>
    </w:pPr>
    <w:rPr>
      <w:rFonts w:ascii="Calibri" w:eastAsia="Calibri" w:hAnsi="Calibri"/>
      <w:b/>
      <w:bCs/>
      <w:kern w:val="36"/>
      <w:sz w:val="48"/>
      <w:szCs w:val="48"/>
    </w:rPr>
  </w:style>
  <w:style w:type="paragraph" w:styleId="Heading2">
    <w:name w:val="heading 2"/>
    <w:basedOn w:val="Normal"/>
    <w:link w:val="Heading2Char"/>
    <w:uiPriority w:val="9"/>
    <w:qFormat/>
    <w:rsid w:val="00567B3D"/>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unhideWhenUsed/>
    <w:qFormat/>
    <w:rsid w:val="002A7A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3C8"/>
    <w:pPr>
      <w:widowControl w:val="0"/>
      <w:tabs>
        <w:tab w:val="center" w:pos="4320"/>
        <w:tab w:val="right" w:pos="8640"/>
      </w:tabs>
    </w:pPr>
    <w:rPr>
      <w:color w:val="000000"/>
      <w:lang w:val="x-none" w:eastAsia="x-none"/>
    </w:rPr>
  </w:style>
  <w:style w:type="character" w:customStyle="1" w:styleId="FooterChar">
    <w:name w:val="Footer Char"/>
    <w:link w:val="Footer"/>
    <w:rsid w:val="00AB23C8"/>
    <w:rPr>
      <w:rFonts w:ascii="Times New Roman" w:eastAsia="Times New Roman" w:hAnsi="Times New Roman" w:cs="Times New Roman"/>
      <w:color w:val="000000"/>
      <w:sz w:val="28"/>
      <w:szCs w:val="28"/>
    </w:rPr>
  </w:style>
  <w:style w:type="character" w:styleId="PageNumber">
    <w:name w:val="page number"/>
    <w:basedOn w:val="DefaultParagraphFont"/>
    <w:rsid w:val="00AB23C8"/>
  </w:style>
  <w:style w:type="paragraph" w:styleId="NormalWeb">
    <w:name w:val="Normal (Web)"/>
    <w:aliases w:val="webb"/>
    <w:basedOn w:val="Normal"/>
    <w:link w:val="NormalWebChar"/>
    <w:uiPriority w:val="99"/>
    <w:qFormat/>
    <w:rsid w:val="00AB23C8"/>
    <w:pPr>
      <w:spacing w:before="100" w:beforeAutospacing="1" w:after="100" w:afterAutospacing="1"/>
    </w:pPr>
    <w:rPr>
      <w:sz w:val="24"/>
      <w:szCs w:val="24"/>
      <w:lang w:val="x-none" w:eastAsia="x-none"/>
    </w:rPr>
  </w:style>
  <w:style w:type="character" w:customStyle="1" w:styleId="NormalWebChar">
    <w:name w:val="Normal (Web) Char"/>
    <w:aliases w:val="webb Char"/>
    <w:link w:val="NormalWeb"/>
    <w:uiPriority w:val="99"/>
    <w:locked/>
    <w:rsid w:val="00AB23C8"/>
    <w:rPr>
      <w:rFonts w:ascii="Times New Roman" w:eastAsia="Times New Roman" w:hAnsi="Times New Roman" w:cs="Times New Roman"/>
      <w:sz w:val="24"/>
      <w:szCs w:val="24"/>
    </w:rPr>
  </w:style>
  <w:style w:type="character" w:styleId="CommentReference">
    <w:name w:val="annotation reference"/>
    <w:semiHidden/>
    <w:rsid w:val="00AB23C8"/>
    <w:rPr>
      <w:sz w:val="16"/>
      <w:szCs w:val="16"/>
    </w:rPr>
  </w:style>
  <w:style w:type="paragraph" w:styleId="CommentText">
    <w:name w:val="annotation text"/>
    <w:basedOn w:val="Normal"/>
    <w:link w:val="CommentTextChar"/>
    <w:semiHidden/>
    <w:rsid w:val="00AB23C8"/>
    <w:rPr>
      <w:sz w:val="20"/>
      <w:szCs w:val="20"/>
      <w:lang w:val="x-none" w:eastAsia="x-none"/>
    </w:rPr>
  </w:style>
  <w:style w:type="character" w:customStyle="1" w:styleId="CommentTextChar">
    <w:name w:val="Comment Text Char"/>
    <w:link w:val="CommentText"/>
    <w:semiHidden/>
    <w:rsid w:val="00AB23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23C8"/>
    <w:rPr>
      <w:rFonts w:ascii="Tahoma" w:hAnsi="Tahoma"/>
      <w:sz w:val="16"/>
      <w:szCs w:val="16"/>
      <w:lang w:val="x-none" w:eastAsia="x-none"/>
    </w:rPr>
  </w:style>
  <w:style w:type="character" w:customStyle="1" w:styleId="BalloonTextChar">
    <w:name w:val="Balloon Text Char"/>
    <w:link w:val="BalloonText"/>
    <w:uiPriority w:val="99"/>
    <w:semiHidden/>
    <w:rsid w:val="00AB23C8"/>
    <w:rPr>
      <w:rFonts w:ascii="Tahoma" w:eastAsia="Times New Roman" w:hAnsi="Tahoma" w:cs="Tahoma"/>
      <w:sz w:val="16"/>
      <w:szCs w:val="16"/>
    </w:rPr>
  </w:style>
  <w:style w:type="character" w:styleId="Strong">
    <w:name w:val="Strong"/>
    <w:uiPriority w:val="22"/>
    <w:qFormat/>
    <w:rsid w:val="00A85A29"/>
    <w:rPr>
      <w:b/>
      <w:bCs/>
    </w:rPr>
  </w:style>
  <w:style w:type="paragraph" w:customStyle="1" w:styleId="CharCharChar">
    <w:name w:val="Char Char Char"/>
    <w:basedOn w:val="Normal"/>
    <w:next w:val="Normal"/>
    <w:autoRedefine/>
    <w:semiHidden/>
    <w:rsid w:val="00A2192A"/>
    <w:pPr>
      <w:spacing w:before="120" w:after="120" w:line="312" w:lineRule="auto"/>
    </w:pPr>
  </w:style>
  <w:style w:type="character" w:customStyle="1" w:styleId="normal-h1">
    <w:name w:val="normal-h1"/>
    <w:rsid w:val="007F68CC"/>
    <w:rPr>
      <w:rFonts w:ascii="Times New Roman" w:hAnsi="Times New Roman" w:cs="Times New Roman" w:hint="default"/>
      <w:color w:val="0000FF"/>
      <w:sz w:val="24"/>
      <w:szCs w:val="24"/>
    </w:rPr>
  </w:style>
  <w:style w:type="paragraph" w:customStyle="1" w:styleId="Char">
    <w:name w:val="Char"/>
    <w:basedOn w:val="Normal"/>
    <w:semiHidden/>
    <w:rsid w:val="007F68CC"/>
    <w:pPr>
      <w:spacing w:after="160" w:line="240" w:lineRule="exact"/>
    </w:pPr>
    <w:rPr>
      <w:rFonts w:ascii="Arial" w:hAnsi="Arial" w:cs="Arial"/>
      <w:sz w:val="22"/>
      <w:szCs w:val="22"/>
    </w:rPr>
  </w:style>
  <w:style w:type="paragraph" w:customStyle="1" w:styleId="Char0">
    <w:name w:val="Char"/>
    <w:basedOn w:val="Normal"/>
    <w:rsid w:val="00730F80"/>
    <w:pPr>
      <w:spacing w:after="160" w:line="240" w:lineRule="exact"/>
    </w:pPr>
    <w:rPr>
      <w:rFonts w:ascii="Verdana" w:hAnsi="Verdana" w:cs="Verdana"/>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E57B3D"/>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rsid w:val="00E57B3D"/>
    <w:rPr>
      <w:rFonts w:ascii="Times New Roman" w:eastAsia="Times New Roman" w:hAnsi="Times New Roman"/>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qFormat/>
    <w:rsid w:val="00E57B3D"/>
    <w:rPr>
      <w:vertAlign w:val="superscript"/>
    </w:rPr>
  </w:style>
  <w:style w:type="paragraph" w:styleId="CommentSubject">
    <w:name w:val="annotation subject"/>
    <w:basedOn w:val="CommentText"/>
    <w:next w:val="CommentText"/>
    <w:semiHidden/>
    <w:rsid w:val="00E04077"/>
    <w:rPr>
      <w:b/>
      <w:bCs/>
    </w:rPr>
  </w:style>
  <w:style w:type="paragraph" w:customStyle="1" w:styleId="a">
    <w:basedOn w:val="Normal"/>
    <w:next w:val="Normal"/>
    <w:autoRedefine/>
    <w:semiHidden/>
    <w:rsid w:val="00A40819"/>
    <w:pPr>
      <w:spacing w:before="120" w:after="120" w:line="312" w:lineRule="auto"/>
    </w:pPr>
  </w:style>
  <w:style w:type="paragraph" w:customStyle="1" w:styleId="Body1">
    <w:name w:val="Body 1"/>
    <w:autoRedefine/>
    <w:rsid w:val="00E8499C"/>
    <w:pPr>
      <w:spacing w:before="120" w:line="360" w:lineRule="exact"/>
      <w:ind w:firstLine="539"/>
      <w:jc w:val="both"/>
      <w:outlineLvl w:val="0"/>
    </w:pPr>
    <w:rPr>
      <w:rFonts w:ascii="Times New Roman" w:eastAsia="Arial Unicode MS" w:hAnsi="Times New Roman"/>
      <w:color w:val="000000"/>
      <w:sz w:val="28"/>
      <w:szCs w:val="28"/>
      <w:u w:color="000000"/>
    </w:rPr>
  </w:style>
  <w:style w:type="paragraph" w:customStyle="1" w:styleId="CharChar1CharCharCharCharCharChar">
    <w:name w:val="Char Char1 Char Char Char Char Char Char"/>
    <w:basedOn w:val="Normal"/>
    <w:next w:val="Normal"/>
    <w:autoRedefine/>
    <w:semiHidden/>
    <w:rsid w:val="001F7612"/>
    <w:pPr>
      <w:spacing w:before="120" w:after="120" w:line="312" w:lineRule="auto"/>
    </w:pPr>
  </w:style>
  <w:style w:type="paragraph" w:customStyle="1" w:styleId="CharChar4">
    <w:name w:val="Char Char4"/>
    <w:basedOn w:val="Normal"/>
    <w:next w:val="Normal"/>
    <w:autoRedefine/>
    <w:semiHidden/>
    <w:rsid w:val="00060795"/>
    <w:pPr>
      <w:spacing w:before="120" w:after="120" w:line="312" w:lineRule="auto"/>
    </w:pPr>
  </w:style>
  <w:style w:type="paragraph" w:customStyle="1" w:styleId="CharCharCharChar">
    <w:name w:val="Char Char Char Char"/>
    <w:basedOn w:val="Normal"/>
    <w:next w:val="Normal"/>
    <w:autoRedefine/>
    <w:semiHidden/>
    <w:rsid w:val="00512895"/>
    <w:pPr>
      <w:spacing w:before="120" w:after="120" w:line="312" w:lineRule="auto"/>
    </w:pPr>
  </w:style>
  <w:style w:type="character" w:customStyle="1" w:styleId="Heading1Char">
    <w:name w:val="Heading 1 Char"/>
    <w:link w:val="Heading1"/>
    <w:uiPriority w:val="9"/>
    <w:rsid w:val="00D97760"/>
    <w:rPr>
      <w:b/>
      <w:bCs/>
      <w:kern w:val="36"/>
      <w:sz w:val="48"/>
      <w:szCs w:val="48"/>
      <w:lang w:val="en-US" w:eastAsia="en-US" w:bidi="ar-SA"/>
    </w:rPr>
  </w:style>
  <w:style w:type="character" w:customStyle="1" w:styleId="object">
    <w:name w:val="object"/>
    <w:basedOn w:val="DefaultParagraphFont"/>
    <w:rsid w:val="002A38D3"/>
  </w:style>
  <w:style w:type="character" w:customStyle="1" w:styleId="apple-converted-space">
    <w:name w:val="apple-converted-space"/>
    <w:basedOn w:val="DefaultParagraphFont"/>
    <w:rsid w:val="00BB4204"/>
  </w:style>
  <w:style w:type="character" w:styleId="Emphasis">
    <w:name w:val="Emphasis"/>
    <w:uiPriority w:val="20"/>
    <w:qFormat/>
    <w:rsid w:val="00BB4204"/>
    <w:rPr>
      <w:i/>
      <w:iCs/>
    </w:rPr>
  </w:style>
  <w:style w:type="character" w:styleId="Hyperlink">
    <w:name w:val="Hyperlink"/>
    <w:rsid w:val="00BF2554"/>
    <w:rPr>
      <w:color w:val="0000FF"/>
      <w:u w:val="single"/>
    </w:rPr>
  </w:style>
  <w:style w:type="paragraph" w:customStyle="1" w:styleId="CharCharChar1Char">
    <w:name w:val="Char Char Char1 Char"/>
    <w:basedOn w:val="Normal"/>
    <w:rsid w:val="00907883"/>
    <w:pPr>
      <w:spacing w:after="160" w:line="240" w:lineRule="exact"/>
    </w:pPr>
    <w:rPr>
      <w:rFonts w:ascii="Verdana" w:hAnsi="Verdana"/>
      <w:sz w:val="20"/>
      <w:szCs w:val="20"/>
    </w:rPr>
  </w:style>
  <w:style w:type="paragraph" w:styleId="BodyTextIndent2">
    <w:name w:val="Body Text Indent 2"/>
    <w:basedOn w:val="Normal"/>
    <w:rsid w:val="00154155"/>
    <w:pPr>
      <w:tabs>
        <w:tab w:val="left" w:pos="284"/>
      </w:tabs>
      <w:spacing w:before="100" w:after="100"/>
      <w:ind w:firstLine="720"/>
      <w:jc w:val="both"/>
    </w:pPr>
    <w:rPr>
      <w:color w:val="000000"/>
      <w:szCs w:val="24"/>
      <w:lang w:val="nl-NL"/>
    </w:rPr>
  </w:style>
  <w:style w:type="paragraph" w:customStyle="1" w:styleId="CharCharChar1Char0">
    <w:name w:val="Char Char Char1 Char"/>
    <w:autoRedefine/>
    <w:rsid w:val="00154155"/>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54155"/>
  </w:style>
  <w:style w:type="character" w:customStyle="1" w:styleId="normalweb-h">
    <w:name w:val="normalweb-h"/>
    <w:basedOn w:val="DefaultParagraphFont"/>
    <w:rsid w:val="00096611"/>
  </w:style>
  <w:style w:type="table" w:styleId="TableGrid">
    <w:name w:val="Table Grid"/>
    <w:basedOn w:val="TableNormal"/>
    <w:rsid w:val="00F52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F7E97"/>
    <w:pPr>
      <w:spacing w:after="200" w:line="276" w:lineRule="auto"/>
      <w:ind w:left="720"/>
      <w:contextualSpacing/>
    </w:pPr>
    <w:rPr>
      <w:rFonts w:eastAsia="Calibri"/>
      <w:sz w:val="24"/>
      <w:szCs w:val="22"/>
    </w:rPr>
  </w:style>
  <w:style w:type="character" w:customStyle="1" w:styleId="cl-titlesche">
    <w:name w:val="cl-titlesche"/>
    <w:rsid w:val="00506B0F"/>
  </w:style>
  <w:style w:type="paragraph" w:customStyle="1" w:styleId="CharChar1">
    <w:name w:val="Char Char1"/>
    <w:basedOn w:val="Normal"/>
    <w:next w:val="Normal"/>
    <w:autoRedefine/>
    <w:semiHidden/>
    <w:rsid w:val="00253A50"/>
    <w:pPr>
      <w:spacing w:before="120" w:after="120" w:line="312" w:lineRule="auto"/>
    </w:pPr>
  </w:style>
  <w:style w:type="character" w:customStyle="1" w:styleId="textnoidung">
    <w:name w:val="text_noidung"/>
    <w:rsid w:val="00135A6C"/>
  </w:style>
  <w:style w:type="character" w:customStyle="1" w:styleId="newscontent">
    <w:name w:val="newscontent"/>
    <w:rsid w:val="00135A6C"/>
  </w:style>
  <w:style w:type="paragraph" w:customStyle="1" w:styleId="CharChar1CharCharCharCharCharChar0">
    <w:name w:val="Char Char1 Char Char Char Char Char Char"/>
    <w:basedOn w:val="Normal"/>
    <w:semiHidden/>
    <w:rsid w:val="002216E0"/>
    <w:pPr>
      <w:spacing w:after="160" w:line="240" w:lineRule="exact"/>
    </w:pPr>
    <w:rPr>
      <w:rFonts w:ascii="Arial" w:hAnsi="Arial"/>
      <w:sz w:val="22"/>
      <w:szCs w:val="22"/>
    </w:rPr>
  </w:style>
  <w:style w:type="character" w:customStyle="1" w:styleId="Heading2Char">
    <w:name w:val="Heading 2 Char"/>
    <w:link w:val="Heading2"/>
    <w:uiPriority w:val="9"/>
    <w:rsid w:val="005B3701"/>
    <w:rPr>
      <w:rFonts w:ascii="Times New Roman" w:eastAsia="Times New Roman" w:hAnsi="Times New Roman"/>
      <w:b/>
      <w:bCs/>
      <w:sz w:val="36"/>
      <w:szCs w:val="36"/>
    </w:rPr>
  </w:style>
  <w:style w:type="character" w:customStyle="1" w:styleId="st">
    <w:name w:val="st"/>
    <w:rsid w:val="00492386"/>
  </w:style>
  <w:style w:type="paragraph" w:styleId="Header">
    <w:name w:val="header"/>
    <w:basedOn w:val="Normal"/>
    <w:link w:val="HeaderChar"/>
    <w:uiPriority w:val="99"/>
    <w:unhideWhenUsed/>
    <w:rsid w:val="00C77349"/>
    <w:pPr>
      <w:tabs>
        <w:tab w:val="center" w:pos="4680"/>
        <w:tab w:val="right" w:pos="9360"/>
      </w:tabs>
    </w:pPr>
  </w:style>
  <w:style w:type="character" w:customStyle="1" w:styleId="HeaderChar">
    <w:name w:val="Header Char"/>
    <w:link w:val="Header"/>
    <w:uiPriority w:val="99"/>
    <w:rsid w:val="00C77349"/>
    <w:rPr>
      <w:rFonts w:ascii="Times New Roman" w:eastAsia="Times New Roman" w:hAnsi="Times New Roman"/>
      <w:sz w:val="28"/>
      <w:szCs w:val="28"/>
    </w:rPr>
  </w:style>
  <w:style w:type="paragraph" w:customStyle="1" w:styleId="CharChar10CharCharCharCharCharCharCharCharCharCharCharCharCharCharCharCharCharCharCharCharCharCharCharCharCharChar">
    <w:name w:val="Char Char10 Char Char Char Char Char Char Char Char Char Char Char Char Char Char Char Char Char Char Char Char Char Char Char Char Char Char"/>
    <w:basedOn w:val="Normal"/>
    <w:next w:val="Normal"/>
    <w:autoRedefine/>
    <w:semiHidden/>
    <w:rsid w:val="00C4074F"/>
    <w:pPr>
      <w:spacing w:before="120" w:after="120" w:line="312" w:lineRule="auto"/>
    </w:pPr>
  </w:style>
  <w:style w:type="character" w:customStyle="1" w:styleId="Heading3Char">
    <w:name w:val="Heading 3 Char"/>
    <w:basedOn w:val="DefaultParagraphFont"/>
    <w:link w:val="Heading3"/>
    <w:uiPriority w:val="9"/>
    <w:rsid w:val="002A7A83"/>
    <w:rPr>
      <w:rFonts w:asciiTheme="majorHAnsi" w:eastAsiaTheme="majorEastAsia" w:hAnsiTheme="majorHAnsi" w:cstheme="majorBidi"/>
      <w:b/>
      <w:bCs/>
      <w:color w:val="4F81BD" w:themeColor="accent1"/>
      <w:sz w:val="28"/>
      <w:szCs w:val="28"/>
    </w:rPr>
  </w:style>
  <w:style w:type="character" w:customStyle="1" w:styleId="strongchar">
    <w:name w:val="strong__char"/>
    <w:rsid w:val="000C794A"/>
  </w:style>
  <w:style w:type="paragraph" w:customStyle="1" w:styleId="Normal1">
    <w:name w:val="Normal1"/>
    <w:basedOn w:val="Normal"/>
    <w:rsid w:val="000C794A"/>
    <w:pPr>
      <w:spacing w:before="100" w:beforeAutospacing="1" w:after="100" w:afterAutospacing="1"/>
    </w:pPr>
    <w:rPr>
      <w:sz w:val="24"/>
      <w:szCs w:val="24"/>
    </w:rPr>
  </w:style>
  <w:style w:type="paragraph" w:styleId="Revision">
    <w:name w:val="Revision"/>
    <w:hidden/>
    <w:uiPriority w:val="99"/>
    <w:semiHidden/>
    <w:rsid w:val="009F5E2A"/>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7143">
      <w:bodyDiv w:val="1"/>
      <w:marLeft w:val="0"/>
      <w:marRight w:val="0"/>
      <w:marTop w:val="0"/>
      <w:marBottom w:val="0"/>
      <w:divBdr>
        <w:top w:val="none" w:sz="0" w:space="0" w:color="auto"/>
        <w:left w:val="none" w:sz="0" w:space="0" w:color="auto"/>
        <w:bottom w:val="none" w:sz="0" w:space="0" w:color="auto"/>
        <w:right w:val="none" w:sz="0" w:space="0" w:color="auto"/>
      </w:divBdr>
    </w:div>
    <w:div w:id="229728464">
      <w:bodyDiv w:val="1"/>
      <w:marLeft w:val="0"/>
      <w:marRight w:val="0"/>
      <w:marTop w:val="0"/>
      <w:marBottom w:val="0"/>
      <w:divBdr>
        <w:top w:val="none" w:sz="0" w:space="0" w:color="auto"/>
        <w:left w:val="none" w:sz="0" w:space="0" w:color="auto"/>
        <w:bottom w:val="none" w:sz="0" w:space="0" w:color="auto"/>
        <w:right w:val="none" w:sz="0" w:space="0" w:color="auto"/>
      </w:divBdr>
    </w:div>
    <w:div w:id="305009300">
      <w:bodyDiv w:val="1"/>
      <w:marLeft w:val="0"/>
      <w:marRight w:val="0"/>
      <w:marTop w:val="0"/>
      <w:marBottom w:val="0"/>
      <w:divBdr>
        <w:top w:val="none" w:sz="0" w:space="0" w:color="auto"/>
        <w:left w:val="none" w:sz="0" w:space="0" w:color="auto"/>
        <w:bottom w:val="none" w:sz="0" w:space="0" w:color="auto"/>
        <w:right w:val="none" w:sz="0" w:space="0" w:color="auto"/>
      </w:divBdr>
    </w:div>
    <w:div w:id="370806760">
      <w:bodyDiv w:val="1"/>
      <w:marLeft w:val="0"/>
      <w:marRight w:val="0"/>
      <w:marTop w:val="0"/>
      <w:marBottom w:val="0"/>
      <w:divBdr>
        <w:top w:val="none" w:sz="0" w:space="0" w:color="auto"/>
        <w:left w:val="none" w:sz="0" w:space="0" w:color="auto"/>
        <w:bottom w:val="none" w:sz="0" w:space="0" w:color="auto"/>
        <w:right w:val="none" w:sz="0" w:space="0" w:color="auto"/>
      </w:divBdr>
    </w:div>
    <w:div w:id="406270545">
      <w:bodyDiv w:val="1"/>
      <w:marLeft w:val="0"/>
      <w:marRight w:val="0"/>
      <w:marTop w:val="0"/>
      <w:marBottom w:val="0"/>
      <w:divBdr>
        <w:top w:val="none" w:sz="0" w:space="0" w:color="auto"/>
        <w:left w:val="none" w:sz="0" w:space="0" w:color="auto"/>
        <w:bottom w:val="none" w:sz="0" w:space="0" w:color="auto"/>
        <w:right w:val="none" w:sz="0" w:space="0" w:color="auto"/>
      </w:divBdr>
      <w:divsChild>
        <w:div w:id="1975410114">
          <w:marLeft w:val="0"/>
          <w:marRight w:val="0"/>
          <w:marTop w:val="0"/>
          <w:marBottom w:val="0"/>
          <w:divBdr>
            <w:top w:val="none" w:sz="0" w:space="0" w:color="auto"/>
            <w:left w:val="none" w:sz="0" w:space="0" w:color="auto"/>
            <w:bottom w:val="none" w:sz="0" w:space="0" w:color="auto"/>
            <w:right w:val="none" w:sz="0" w:space="0" w:color="auto"/>
          </w:divBdr>
        </w:div>
        <w:div w:id="2011639972">
          <w:marLeft w:val="0"/>
          <w:marRight w:val="0"/>
          <w:marTop w:val="0"/>
          <w:marBottom w:val="0"/>
          <w:divBdr>
            <w:top w:val="none" w:sz="0" w:space="0" w:color="auto"/>
            <w:left w:val="none" w:sz="0" w:space="0" w:color="auto"/>
            <w:bottom w:val="none" w:sz="0" w:space="0" w:color="auto"/>
            <w:right w:val="none" w:sz="0" w:space="0" w:color="auto"/>
          </w:divBdr>
        </w:div>
      </w:divsChild>
    </w:div>
    <w:div w:id="475874970">
      <w:bodyDiv w:val="1"/>
      <w:marLeft w:val="0"/>
      <w:marRight w:val="0"/>
      <w:marTop w:val="0"/>
      <w:marBottom w:val="0"/>
      <w:divBdr>
        <w:top w:val="none" w:sz="0" w:space="0" w:color="auto"/>
        <w:left w:val="none" w:sz="0" w:space="0" w:color="auto"/>
        <w:bottom w:val="none" w:sz="0" w:space="0" w:color="auto"/>
        <w:right w:val="none" w:sz="0" w:space="0" w:color="auto"/>
      </w:divBdr>
    </w:div>
    <w:div w:id="615601725">
      <w:bodyDiv w:val="1"/>
      <w:marLeft w:val="0"/>
      <w:marRight w:val="0"/>
      <w:marTop w:val="0"/>
      <w:marBottom w:val="0"/>
      <w:divBdr>
        <w:top w:val="none" w:sz="0" w:space="0" w:color="auto"/>
        <w:left w:val="none" w:sz="0" w:space="0" w:color="auto"/>
        <w:bottom w:val="none" w:sz="0" w:space="0" w:color="auto"/>
        <w:right w:val="none" w:sz="0" w:space="0" w:color="auto"/>
      </w:divBdr>
    </w:div>
    <w:div w:id="650253320">
      <w:bodyDiv w:val="1"/>
      <w:marLeft w:val="0"/>
      <w:marRight w:val="0"/>
      <w:marTop w:val="0"/>
      <w:marBottom w:val="0"/>
      <w:divBdr>
        <w:top w:val="none" w:sz="0" w:space="0" w:color="auto"/>
        <w:left w:val="none" w:sz="0" w:space="0" w:color="auto"/>
        <w:bottom w:val="none" w:sz="0" w:space="0" w:color="auto"/>
        <w:right w:val="none" w:sz="0" w:space="0" w:color="auto"/>
      </w:divBdr>
    </w:div>
    <w:div w:id="796068910">
      <w:bodyDiv w:val="1"/>
      <w:marLeft w:val="0"/>
      <w:marRight w:val="0"/>
      <w:marTop w:val="0"/>
      <w:marBottom w:val="0"/>
      <w:divBdr>
        <w:top w:val="none" w:sz="0" w:space="0" w:color="auto"/>
        <w:left w:val="none" w:sz="0" w:space="0" w:color="auto"/>
        <w:bottom w:val="none" w:sz="0" w:space="0" w:color="auto"/>
        <w:right w:val="none" w:sz="0" w:space="0" w:color="auto"/>
      </w:divBdr>
    </w:div>
    <w:div w:id="861356715">
      <w:bodyDiv w:val="1"/>
      <w:marLeft w:val="0"/>
      <w:marRight w:val="0"/>
      <w:marTop w:val="0"/>
      <w:marBottom w:val="0"/>
      <w:divBdr>
        <w:top w:val="none" w:sz="0" w:space="0" w:color="auto"/>
        <w:left w:val="none" w:sz="0" w:space="0" w:color="auto"/>
        <w:bottom w:val="none" w:sz="0" w:space="0" w:color="auto"/>
        <w:right w:val="none" w:sz="0" w:space="0" w:color="auto"/>
      </w:divBdr>
    </w:div>
    <w:div w:id="869143607">
      <w:bodyDiv w:val="1"/>
      <w:marLeft w:val="0"/>
      <w:marRight w:val="0"/>
      <w:marTop w:val="0"/>
      <w:marBottom w:val="0"/>
      <w:divBdr>
        <w:top w:val="none" w:sz="0" w:space="0" w:color="auto"/>
        <w:left w:val="none" w:sz="0" w:space="0" w:color="auto"/>
        <w:bottom w:val="none" w:sz="0" w:space="0" w:color="auto"/>
        <w:right w:val="none" w:sz="0" w:space="0" w:color="auto"/>
      </w:divBdr>
    </w:div>
    <w:div w:id="1000501311">
      <w:bodyDiv w:val="1"/>
      <w:marLeft w:val="0"/>
      <w:marRight w:val="0"/>
      <w:marTop w:val="0"/>
      <w:marBottom w:val="0"/>
      <w:divBdr>
        <w:top w:val="none" w:sz="0" w:space="0" w:color="auto"/>
        <w:left w:val="none" w:sz="0" w:space="0" w:color="auto"/>
        <w:bottom w:val="none" w:sz="0" w:space="0" w:color="auto"/>
        <w:right w:val="none" w:sz="0" w:space="0" w:color="auto"/>
      </w:divBdr>
    </w:div>
    <w:div w:id="1087654276">
      <w:bodyDiv w:val="1"/>
      <w:marLeft w:val="0"/>
      <w:marRight w:val="0"/>
      <w:marTop w:val="0"/>
      <w:marBottom w:val="0"/>
      <w:divBdr>
        <w:top w:val="none" w:sz="0" w:space="0" w:color="auto"/>
        <w:left w:val="none" w:sz="0" w:space="0" w:color="auto"/>
        <w:bottom w:val="none" w:sz="0" w:space="0" w:color="auto"/>
        <w:right w:val="none" w:sz="0" w:space="0" w:color="auto"/>
      </w:divBdr>
    </w:div>
    <w:div w:id="1251084017">
      <w:bodyDiv w:val="1"/>
      <w:marLeft w:val="0"/>
      <w:marRight w:val="0"/>
      <w:marTop w:val="0"/>
      <w:marBottom w:val="0"/>
      <w:divBdr>
        <w:top w:val="none" w:sz="0" w:space="0" w:color="auto"/>
        <w:left w:val="none" w:sz="0" w:space="0" w:color="auto"/>
        <w:bottom w:val="none" w:sz="0" w:space="0" w:color="auto"/>
        <w:right w:val="none" w:sz="0" w:space="0" w:color="auto"/>
      </w:divBdr>
    </w:div>
    <w:div w:id="1277755541">
      <w:bodyDiv w:val="1"/>
      <w:marLeft w:val="0"/>
      <w:marRight w:val="0"/>
      <w:marTop w:val="0"/>
      <w:marBottom w:val="0"/>
      <w:divBdr>
        <w:top w:val="none" w:sz="0" w:space="0" w:color="auto"/>
        <w:left w:val="none" w:sz="0" w:space="0" w:color="auto"/>
        <w:bottom w:val="none" w:sz="0" w:space="0" w:color="auto"/>
        <w:right w:val="none" w:sz="0" w:space="0" w:color="auto"/>
      </w:divBdr>
    </w:div>
    <w:div w:id="1294096099">
      <w:bodyDiv w:val="1"/>
      <w:marLeft w:val="0"/>
      <w:marRight w:val="0"/>
      <w:marTop w:val="0"/>
      <w:marBottom w:val="0"/>
      <w:divBdr>
        <w:top w:val="none" w:sz="0" w:space="0" w:color="auto"/>
        <w:left w:val="none" w:sz="0" w:space="0" w:color="auto"/>
        <w:bottom w:val="none" w:sz="0" w:space="0" w:color="auto"/>
        <w:right w:val="none" w:sz="0" w:space="0" w:color="auto"/>
      </w:divBdr>
    </w:div>
    <w:div w:id="1601832245">
      <w:bodyDiv w:val="1"/>
      <w:marLeft w:val="0"/>
      <w:marRight w:val="0"/>
      <w:marTop w:val="0"/>
      <w:marBottom w:val="0"/>
      <w:divBdr>
        <w:top w:val="none" w:sz="0" w:space="0" w:color="auto"/>
        <w:left w:val="none" w:sz="0" w:space="0" w:color="auto"/>
        <w:bottom w:val="none" w:sz="0" w:space="0" w:color="auto"/>
        <w:right w:val="none" w:sz="0" w:space="0" w:color="auto"/>
      </w:divBdr>
    </w:div>
    <w:div w:id="1602953885">
      <w:bodyDiv w:val="1"/>
      <w:marLeft w:val="0"/>
      <w:marRight w:val="0"/>
      <w:marTop w:val="0"/>
      <w:marBottom w:val="0"/>
      <w:divBdr>
        <w:top w:val="none" w:sz="0" w:space="0" w:color="auto"/>
        <w:left w:val="none" w:sz="0" w:space="0" w:color="auto"/>
        <w:bottom w:val="none" w:sz="0" w:space="0" w:color="auto"/>
        <w:right w:val="none" w:sz="0" w:space="0" w:color="auto"/>
      </w:divBdr>
    </w:div>
    <w:div w:id="1734037593">
      <w:bodyDiv w:val="1"/>
      <w:marLeft w:val="0"/>
      <w:marRight w:val="0"/>
      <w:marTop w:val="0"/>
      <w:marBottom w:val="0"/>
      <w:divBdr>
        <w:top w:val="none" w:sz="0" w:space="0" w:color="auto"/>
        <w:left w:val="none" w:sz="0" w:space="0" w:color="auto"/>
        <w:bottom w:val="none" w:sz="0" w:space="0" w:color="auto"/>
        <w:right w:val="none" w:sz="0" w:space="0" w:color="auto"/>
      </w:divBdr>
    </w:div>
    <w:div w:id="1811828708">
      <w:bodyDiv w:val="1"/>
      <w:marLeft w:val="0"/>
      <w:marRight w:val="0"/>
      <w:marTop w:val="0"/>
      <w:marBottom w:val="0"/>
      <w:divBdr>
        <w:top w:val="none" w:sz="0" w:space="0" w:color="auto"/>
        <w:left w:val="none" w:sz="0" w:space="0" w:color="auto"/>
        <w:bottom w:val="none" w:sz="0" w:space="0" w:color="auto"/>
        <w:right w:val="none" w:sz="0" w:space="0" w:color="auto"/>
      </w:divBdr>
    </w:div>
    <w:div w:id="1855806841">
      <w:bodyDiv w:val="1"/>
      <w:marLeft w:val="0"/>
      <w:marRight w:val="0"/>
      <w:marTop w:val="0"/>
      <w:marBottom w:val="0"/>
      <w:divBdr>
        <w:top w:val="none" w:sz="0" w:space="0" w:color="auto"/>
        <w:left w:val="none" w:sz="0" w:space="0" w:color="auto"/>
        <w:bottom w:val="none" w:sz="0" w:space="0" w:color="auto"/>
        <w:right w:val="none" w:sz="0" w:space="0" w:color="auto"/>
      </w:divBdr>
    </w:div>
    <w:div w:id="1865484609">
      <w:bodyDiv w:val="1"/>
      <w:marLeft w:val="0"/>
      <w:marRight w:val="0"/>
      <w:marTop w:val="0"/>
      <w:marBottom w:val="0"/>
      <w:divBdr>
        <w:top w:val="none" w:sz="0" w:space="0" w:color="auto"/>
        <w:left w:val="none" w:sz="0" w:space="0" w:color="auto"/>
        <w:bottom w:val="none" w:sz="0" w:space="0" w:color="auto"/>
        <w:right w:val="none" w:sz="0" w:space="0" w:color="auto"/>
      </w:divBdr>
    </w:div>
    <w:div w:id="2046563066">
      <w:bodyDiv w:val="1"/>
      <w:marLeft w:val="0"/>
      <w:marRight w:val="0"/>
      <w:marTop w:val="0"/>
      <w:marBottom w:val="0"/>
      <w:divBdr>
        <w:top w:val="none" w:sz="0" w:space="0" w:color="auto"/>
        <w:left w:val="none" w:sz="0" w:space="0" w:color="auto"/>
        <w:bottom w:val="none" w:sz="0" w:space="0" w:color="auto"/>
        <w:right w:val="none" w:sz="0" w:space="0" w:color="auto"/>
      </w:divBdr>
    </w:div>
    <w:div w:id="20543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file:///C:\Users\ADMINI~1\AppData\Local\Temp\Image_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069D1-81BD-428F-8EE3-F828C7424DE1}">
  <ds:schemaRefs>
    <ds:schemaRef ds:uri="http://schemas.openxmlformats.org/officeDocument/2006/bibliography"/>
  </ds:schemaRefs>
</ds:datastoreItem>
</file>

<file path=customXml/itemProps2.xml><?xml version="1.0" encoding="utf-8"?>
<ds:datastoreItem xmlns:ds="http://schemas.openxmlformats.org/officeDocument/2006/customXml" ds:itemID="{B2789FB8-E447-4601-8388-C391896D2C0E}"/>
</file>

<file path=customXml/itemProps3.xml><?xml version="1.0" encoding="utf-8"?>
<ds:datastoreItem xmlns:ds="http://schemas.openxmlformats.org/officeDocument/2006/customXml" ds:itemID="{05026C4F-1951-4C21-A5CA-542E1EBA32C0}"/>
</file>

<file path=customXml/itemProps4.xml><?xml version="1.0" encoding="utf-8"?>
<ds:datastoreItem xmlns:ds="http://schemas.openxmlformats.org/officeDocument/2006/customXml" ds:itemID="{9FB3374B-DD92-4588-8694-58ED0B6A790F}"/>
</file>

<file path=docProps/app.xml><?xml version="1.0" encoding="utf-8"?>
<Properties xmlns="http://schemas.openxmlformats.org/officeDocument/2006/extended-properties" xmlns:vt="http://schemas.openxmlformats.org/officeDocument/2006/docPropsVTypes">
  <Template>Normal</Template>
  <TotalTime>533</TotalTime>
  <Pages>6</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15326</CharactersWithSpaces>
  <SharedDoc>false</SharedDoc>
  <HLinks>
    <vt:vector size="18" baseType="variant">
      <vt:variant>
        <vt:i4>5570669</vt:i4>
      </vt:variant>
      <vt:variant>
        <vt:i4>-1</vt:i4>
      </vt:variant>
      <vt:variant>
        <vt:i4>1037</vt:i4>
      </vt:variant>
      <vt:variant>
        <vt:i4>1</vt:i4>
      </vt:variant>
      <vt:variant>
        <vt:lpwstr>Image_0</vt:lpwstr>
      </vt:variant>
      <vt:variant>
        <vt:lpwstr/>
      </vt:variant>
      <vt:variant>
        <vt:i4>5570669</vt:i4>
      </vt:variant>
      <vt:variant>
        <vt:i4>-1</vt:i4>
      </vt:variant>
      <vt:variant>
        <vt:i4>1036</vt:i4>
      </vt:variant>
      <vt:variant>
        <vt:i4>1</vt:i4>
      </vt:variant>
      <vt:variant>
        <vt:lpwstr>Image_1</vt:lpwstr>
      </vt:variant>
      <vt:variant>
        <vt:lpwstr/>
      </vt:variant>
      <vt:variant>
        <vt:i4>5570669</vt:i4>
      </vt:variant>
      <vt:variant>
        <vt:i4>-1</vt:i4>
      </vt:variant>
      <vt:variant>
        <vt:i4>1035</vt:i4>
      </vt:variant>
      <vt:variant>
        <vt:i4>1</vt:i4>
      </vt:variant>
      <vt:variant>
        <vt:lpwstr>Image_1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2022-12-30T03:17:00Z</cp:lastPrinted>
  <dcterms:created xsi:type="dcterms:W3CDTF">2022-12-26T05:13:00Z</dcterms:created>
  <dcterms:modified xsi:type="dcterms:W3CDTF">2022-12-30T07:32:00Z</dcterms:modified>
</cp:coreProperties>
</file>