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38" w:type="pct"/>
        <w:tblCellMar>
          <w:left w:w="0" w:type="dxa"/>
          <w:right w:w="0" w:type="dxa"/>
        </w:tblCellMar>
        <w:tblLook w:val="04A0" w:firstRow="1" w:lastRow="0" w:firstColumn="1" w:lastColumn="0" w:noHBand="0" w:noVBand="1"/>
      </w:tblPr>
      <w:tblGrid>
        <w:gridCol w:w="3512"/>
        <w:gridCol w:w="6218"/>
      </w:tblGrid>
      <w:tr w:rsidR="00DE6B97" w:rsidRPr="00DE6B97" w14:paraId="1ABD42BB" w14:textId="77777777" w:rsidTr="009553CF">
        <w:trPr>
          <w:trHeight w:val="850"/>
        </w:trPr>
        <w:tc>
          <w:tcPr>
            <w:tcW w:w="3426" w:type="dxa"/>
            <w:shd w:val="clear" w:color="auto" w:fill="auto"/>
            <w:tcMar>
              <w:top w:w="0" w:type="dxa"/>
              <w:left w:w="108" w:type="dxa"/>
              <w:bottom w:w="0" w:type="dxa"/>
              <w:right w:w="108" w:type="dxa"/>
            </w:tcMar>
          </w:tcPr>
          <w:p w14:paraId="278D8BC9" w14:textId="77777777" w:rsidR="006854D4" w:rsidRPr="00DE6B97" w:rsidRDefault="0060544B" w:rsidP="005E722D">
            <w:pPr>
              <w:spacing w:before="120"/>
              <w:jc w:val="center"/>
              <w:rPr>
                <w:sz w:val="26"/>
                <w:szCs w:val="26"/>
              </w:rPr>
            </w:pPr>
            <w:r w:rsidRPr="00DE6B97">
              <w:rPr>
                <w:b/>
                <w:bCs/>
                <w:noProof/>
                <w:sz w:val="26"/>
                <w:szCs w:val="26"/>
              </w:rPr>
              <mc:AlternateContent>
                <mc:Choice Requires="wps">
                  <w:drawing>
                    <wp:anchor distT="0" distB="0" distL="114300" distR="114300" simplePos="0" relativeHeight="251655680" behindDoc="0" locked="0" layoutInCell="1" allowOverlap="1" wp14:anchorId="0C771B46" wp14:editId="6E1FC65E">
                      <wp:simplePos x="0" y="0"/>
                      <wp:positionH relativeFrom="column">
                        <wp:posOffset>561513</wp:posOffset>
                      </wp:positionH>
                      <wp:positionV relativeFrom="paragraph">
                        <wp:posOffset>455353</wp:posOffset>
                      </wp:positionV>
                      <wp:extent cx="938254" cy="0"/>
                      <wp:effectExtent l="0" t="0" r="33655" b="19050"/>
                      <wp:wrapNone/>
                      <wp:docPr id="1" name="Straight Connector 1"/>
                      <wp:cNvGraphicFramePr/>
                      <a:graphic xmlns:a="http://schemas.openxmlformats.org/drawingml/2006/main">
                        <a:graphicData uri="http://schemas.microsoft.com/office/word/2010/wordprocessingShape">
                          <wps:wsp>
                            <wps:cNvCnPr/>
                            <wps:spPr>
                              <a:xfrm>
                                <a:off x="0" y="0"/>
                                <a:ext cx="9382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3CD862" id="Straight Connector 1"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44.2pt,35.85pt" to="118.1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" strokecolor="black [3200]" strokeweight=".5pt">
                      <v:stroke joinstyle="miter"/>
                    </v:line>
                  </w:pict>
                </mc:Fallback>
              </mc:AlternateContent>
            </w:r>
            <w:r w:rsidR="006854D4" w:rsidRPr="00DE6B97">
              <w:rPr>
                <w:b/>
                <w:bCs/>
                <w:sz w:val="26"/>
                <w:szCs w:val="26"/>
              </w:rPr>
              <w:t xml:space="preserve">ỦY BAN NHÂN DÂN </w:t>
            </w:r>
            <w:r w:rsidR="006854D4" w:rsidRPr="00DE6B97">
              <w:rPr>
                <w:b/>
                <w:bCs/>
                <w:sz w:val="26"/>
                <w:szCs w:val="26"/>
              </w:rPr>
              <w:br/>
              <w:t>TỈNH HÀ TĨNH</w:t>
            </w:r>
          </w:p>
        </w:tc>
        <w:tc>
          <w:tcPr>
            <w:tcW w:w="6067" w:type="dxa"/>
            <w:shd w:val="clear" w:color="auto" w:fill="auto"/>
            <w:tcMar>
              <w:top w:w="0" w:type="dxa"/>
              <w:left w:w="108" w:type="dxa"/>
              <w:bottom w:w="0" w:type="dxa"/>
              <w:right w:w="108" w:type="dxa"/>
            </w:tcMar>
          </w:tcPr>
          <w:p w14:paraId="7C386666" w14:textId="5A3DBBFD" w:rsidR="006854D4" w:rsidRPr="00DE6B97" w:rsidRDefault="009553CF" w:rsidP="005E722D">
            <w:pPr>
              <w:spacing w:before="120"/>
              <w:jc w:val="center"/>
              <w:rPr>
                <w:sz w:val="26"/>
                <w:szCs w:val="26"/>
              </w:rPr>
            </w:pPr>
            <w:r w:rsidRPr="009553CF">
              <w:rPr>
                <w:b/>
                <w:bCs/>
                <w:noProof/>
                <w:sz w:val="28"/>
                <w:szCs w:val="28"/>
              </w:rPr>
              <mc:AlternateContent>
                <mc:Choice Requires="wps">
                  <w:drawing>
                    <wp:anchor distT="0" distB="0" distL="114300" distR="114300" simplePos="0" relativeHeight="251658752" behindDoc="0" locked="0" layoutInCell="1" allowOverlap="1" wp14:anchorId="4276EA36" wp14:editId="7603C6F3">
                      <wp:simplePos x="0" y="0"/>
                      <wp:positionH relativeFrom="column">
                        <wp:posOffset>830811</wp:posOffset>
                      </wp:positionH>
                      <wp:positionV relativeFrom="paragraph">
                        <wp:posOffset>488315</wp:posOffset>
                      </wp:positionV>
                      <wp:extent cx="21240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DE58AD" id="Straight Connector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4pt,38.45pt" to="232.65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" strokecolor="black [3200]" strokeweight=".5pt">
                      <v:stroke joinstyle="miter"/>
                    </v:line>
                  </w:pict>
                </mc:Fallback>
              </mc:AlternateContent>
            </w:r>
            <w:r w:rsidR="006854D4" w:rsidRPr="00DE6B97">
              <w:rPr>
                <w:b/>
                <w:bCs/>
                <w:sz w:val="26"/>
                <w:szCs w:val="26"/>
              </w:rPr>
              <w:t>CỘNG HÒA XÃ HỘI CHỦ NGHĨA VIỆT NAM</w:t>
            </w:r>
            <w:r w:rsidR="006854D4" w:rsidRPr="00DE6B97">
              <w:rPr>
                <w:b/>
                <w:bCs/>
                <w:sz w:val="26"/>
                <w:szCs w:val="26"/>
              </w:rPr>
              <w:br/>
            </w:r>
            <w:r w:rsidR="006854D4" w:rsidRPr="00DE6B97">
              <w:rPr>
                <w:b/>
                <w:bCs/>
                <w:sz w:val="28"/>
                <w:szCs w:val="28"/>
              </w:rPr>
              <w:t>Độc lập - Tự do - Hạnh phúc</w:t>
            </w:r>
            <w:r w:rsidR="006854D4" w:rsidRPr="00DE6B97">
              <w:rPr>
                <w:b/>
                <w:bCs/>
                <w:sz w:val="26"/>
                <w:szCs w:val="26"/>
              </w:rPr>
              <w:t xml:space="preserve"> </w:t>
            </w:r>
          </w:p>
        </w:tc>
      </w:tr>
      <w:tr w:rsidR="00DE6B97" w:rsidRPr="00DE6B97" w14:paraId="320A1239" w14:textId="77777777" w:rsidTr="007971F8">
        <w:tc>
          <w:tcPr>
            <w:tcW w:w="3426" w:type="dxa"/>
            <w:shd w:val="clear" w:color="auto" w:fill="auto"/>
            <w:tcMar>
              <w:top w:w="0" w:type="dxa"/>
              <w:left w:w="108" w:type="dxa"/>
              <w:bottom w:w="0" w:type="dxa"/>
              <w:right w:w="108" w:type="dxa"/>
            </w:tcMar>
          </w:tcPr>
          <w:p w14:paraId="69B5B428" w14:textId="0F080EFE" w:rsidR="006854D4" w:rsidRPr="009553CF" w:rsidRDefault="006854D4" w:rsidP="001C50BC">
            <w:pPr>
              <w:spacing w:before="120"/>
              <w:jc w:val="center"/>
              <w:rPr>
                <w:sz w:val="28"/>
                <w:szCs w:val="28"/>
              </w:rPr>
            </w:pPr>
            <w:r w:rsidRPr="009553CF">
              <w:rPr>
                <w:sz w:val="28"/>
                <w:szCs w:val="28"/>
              </w:rPr>
              <w:t xml:space="preserve">Số: </w:t>
            </w:r>
            <w:r w:rsidR="008A6324">
              <w:rPr>
                <w:sz w:val="28"/>
                <w:szCs w:val="28"/>
              </w:rPr>
              <w:t>50</w:t>
            </w:r>
            <w:r w:rsidRPr="009553CF">
              <w:rPr>
                <w:sz w:val="28"/>
                <w:szCs w:val="28"/>
              </w:rPr>
              <w:t>/</w:t>
            </w:r>
            <w:r w:rsidR="00005AB0" w:rsidRPr="009553CF">
              <w:rPr>
                <w:sz w:val="28"/>
                <w:szCs w:val="28"/>
              </w:rPr>
              <w:t>2025/</w:t>
            </w:r>
            <w:r w:rsidRPr="009553CF">
              <w:rPr>
                <w:sz w:val="28"/>
                <w:szCs w:val="28"/>
              </w:rPr>
              <w:t>QĐ-UBND</w:t>
            </w:r>
          </w:p>
        </w:tc>
        <w:tc>
          <w:tcPr>
            <w:tcW w:w="6067" w:type="dxa"/>
            <w:shd w:val="clear" w:color="auto" w:fill="auto"/>
            <w:tcMar>
              <w:top w:w="0" w:type="dxa"/>
              <w:left w:w="108" w:type="dxa"/>
              <w:bottom w:w="0" w:type="dxa"/>
              <w:right w:w="108" w:type="dxa"/>
            </w:tcMar>
          </w:tcPr>
          <w:p w14:paraId="7ACD5385" w14:textId="765BABB8" w:rsidR="006854D4" w:rsidRPr="009553CF" w:rsidRDefault="0094310A" w:rsidP="00560143">
            <w:pPr>
              <w:spacing w:before="120"/>
              <w:jc w:val="center"/>
              <w:rPr>
                <w:sz w:val="28"/>
                <w:szCs w:val="28"/>
              </w:rPr>
            </w:pPr>
            <w:r w:rsidRPr="009553CF">
              <w:rPr>
                <w:i/>
                <w:iCs/>
                <w:sz w:val="28"/>
                <w:szCs w:val="28"/>
              </w:rPr>
              <w:t xml:space="preserve">  </w:t>
            </w:r>
            <w:r w:rsidR="006854D4" w:rsidRPr="009553CF">
              <w:rPr>
                <w:i/>
                <w:iCs/>
                <w:sz w:val="28"/>
                <w:szCs w:val="28"/>
              </w:rPr>
              <w:t xml:space="preserve">Hà Tĩnh, ngày </w:t>
            </w:r>
            <w:r w:rsidR="008A6324">
              <w:rPr>
                <w:i/>
                <w:iCs/>
                <w:sz w:val="28"/>
                <w:szCs w:val="28"/>
              </w:rPr>
              <w:t xml:space="preserve">27 </w:t>
            </w:r>
            <w:r w:rsidR="009553CF">
              <w:rPr>
                <w:i/>
                <w:iCs/>
                <w:sz w:val="28"/>
                <w:szCs w:val="28"/>
              </w:rPr>
              <w:t>t</w:t>
            </w:r>
            <w:r w:rsidR="006854D4" w:rsidRPr="009553CF">
              <w:rPr>
                <w:i/>
                <w:iCs/>
                <w:sz w:val="28"/>
                <w:szCs w:val="28"/>
              </w:rPr>
              <w:t>háng</w:t>
            </w:r>
            <w:r w:rsidR="008A6324">
              <w:rPr>
                <w:i/>
                <w:iCs/>
                <w:sz w:val="28"/>
                <w:szCs w:val="28"/>
              </w:rPr>
              <w:t xml:space="preserve"> 8</w:t>
            </w:r>
            <w:r w:rsidR="006854D4" w:rsidRPr="009553CF">
              <w:rPr>
                <w:i/>
                <w:iCs/>
                <w:sz w:val="28"/>
                <w:szCs w:val="28"/>
              </w:rPr>
              <w:t xml:space="preserve"> năm 202</w:t>
            </w:r>
            <w:r w:rsidR="00560143" w:rsidRPr="009553CF">
              <w:rPr>
                <w:i/>
                <w:iCs/>
                <w:sz w:val="28"/>
                <w:szCs w:val="28"/>
              </w:rPr>
              <w:t>5</w:t>
            </w:r>
          </w:p>
        </w:tc>
      </w:tr>
    </w:tbl>
    <w:p w14:paraId="4769E6C1" w14:textId="4E0B1940" w:rsidR="002C6FDD" w:rsidRPr="00DE6B97" w:rsidRDefault="002C6FDD" w:rsidP="002C6FDD">
      <w:pPr>
        <w:jc w:val="center"/>
        <w:rPr>
          <w:b/>
          <w:bCs/>
        </w:rPr>
      </w:pPr>
    </w:p>
    <w:p w14:paraId="44C64FFB" w14:textId="77777777" w:rsidR="006F16C4" w:rsidRPr="009553CF" w:rsidRDefault="006F16C4" w:rsidP="006F16C4">
      <w:pPr>
        <w:jc w:val="center"/>
        <w:rPr>
          <w:b/>
          <w:bCs/>
          <w:sz w:val="8"/>
          <w:szCs w:val="20"/>
        </w:rPr>
      </w:pPr>
    </w:p>
    <w:p w14:paraId="06F7302C" w14:textId="77777777" w:rsidR="006854D4" w:rsidRPr="00DE6B97" w:rsidRDefault="006854D4" w:rsidP="006F16C4">
      <w:pPr>
        <w:jc w:val="center"/>
        <w:rPr>
          <w:sz w:val="28"/>
          <w:szCs w:val="28"/>
        </w:rPr>
      </w:pPr>
      <w:r w:rsidRPr="00DE6B97">
        <w:rPr>
          <w:b/>
          <w:bCs/>
          <w:sz w:val="28"/>
          <w:szCs w:val="28"/>
        </w:rPr>
        <w:t>QUYẾT ĐỊNH</w:t>
      </w:r>
    </w:p>
    <w:p w14:paraId="53FFAF3F" w14:textId="7C5AB8A2" w:rsidR="009058F9" w:rsidRPr="00B13C6E" w:rsidRDefault="009058F9" w:rsidP="006F16C4">
      <w:pPr>
        <w:jc w:val="center"/>
        <w:rPr>
          <w:b/>
          <w:sz w:val="28"/>
          <w:szCs w:val="28"/>
        </w:rPr>
      </w:pPr>
      <w:r w:rsidRPr="00B13C6E">
        <w:rPr>
          <w:b/>
          <w:sz w:val="28"/>
          <w:szCs w:val="28"/>
        </w:rPr>
        <w:t>Bãi bỏ</w:t>
      </w:r>
      <w:r w:rsidR="00B13C6E" w:rsidRPr="00B13C6E">
        <w:rPr>
          <w:rStyle w:val="normal-h1"/>
          <w:b/>
          <w:spacing w:val="-4"/>
        </w:rPr>
        <w:t xml:space="preserve"> Quyết định số 58/2014/QĐ-UBND ngày 25/8/2014 và Quyết định số 46/201</w:t>
      </w:r>
      <w:r w:rsidR="00B13C6E">
        <w:rPr>
          <w:rStyle w:val="normal-h1"/>
          <w:b/>
          <w:spacing w:val="-4"/>
        </w:rPr>
        <w:t>5/QĐ-UBND ngày 18/9/2015 của Ủy ban nhân dân</w:t>
      </w:r>
      <w:r w:rsidR="00B13C6E" w:rsidRPr="00B13C6E">
        <w:rPr>
          <w:rStyle w:val="normal-h1"/>
          <w:b/>
          <w:spacing w:val="-4"/>
        </w:rPr>
        <w:t xml:space="preserve"> tỉnh</w:t>
      </w:r>
    </w:p>
    <w:p w14:paraId="12F2E49F" w14:textId="77777777" w:rsidR="006F16C4" w:rsidRPr="00DE6B97" w:rsidRDefault="00F450F6" w:rsidP="006F16C4">
      <w:pPr>
        <w:jc w:val="center"/>
        <w:rPr>
          <w:b/>
          <w:sz w:val="28"/>
          <w:szCs w:val="28"/>
        </w:rPr>
      </w:pPr>
      <w:r>
        <w:rPr>
          <w:b/>
          <w:noProof/>
          <w:sz w:val="28"/>
          <w:szCs w:val="28"/>
        </w:rPr>
        <mc:AlternateContent>
          <mc:Choice Requires="wps">
            <w:drawing>
              <wp:anchor distT="0" distB="0" distL="114300" distR="114300" simplePos="0" relativeHeight="251662336" behindDoc="0" locked="0" layoutInCell="1" allowOverlap="1" wp14:anchorId="618A0A1E" wp14:editId="07B31784">
                <wp:simplePos x="0" y="0"/>
                <wp:positionH relativeFrom="column">
                  <wp:posOffset>2065401</wp:posOffset>
                </wp:positionH>
                <wp:positionV relativeFrom="paragraph">
                  <wp:posOffset>59461</wp:posOffset>
                </wp:positionV>
                <wp:extent cx="1755648" cy="0"/>
                <wp:effectExtent l="0" t="0" r="16510" b="19050"/>
                <wp:wrapNone/>
                <wp:docPr id="2" name="Straight Connector 2"/>
                <wp:cNvGraphicFramePr/>
                <a:graphic xmlns:a="http://schemas.openxmlformats.org/drawingml/2006/main">
                  <a:graphicData uri="http://schemas.microsoft.com/office/word/2010/wordprocessingShape">
                    <wps:wsp>
                      <wps:cNvCnPr/>
                      <wps:spPr>
                        <a:xfrm>
                          <a:off x="0" y="0"/>
                          <a:ext cx="175564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36B752"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2.65pt,4.7pt" to="300.9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" strokecolor="#5b9bd5 [3204]" strokeweight=".5pt">
                <v:stroke joinstyle="miter"/>
              </v:line>
            </w:pict>
          </mc:Fallback>
        </mc:AlternateContent>
      </w:r>
    </w:p>
    <w:p w14:paraId="0B396E59" w14:textId="77777777" w:rsidR="002D552B" w:rsidRPr="009553CF" w:rsidRDefault="002D552B" w:rsidP="00E31127">
      <w:pPr>
        <w:spacing w:before="120"/>
        <w:ind w:firstLine="709"/>
        <w:jc w:val="both"/>
        <w:rPr>
          <w:i/>
          <w:iCs/>
          <w:sz w:val="2"/>
          <w:szCs w:val="2"/>
        </w:rPr>
      </w:pPr>
    </w:p>
    <w:p w14:paraId="354B03DB" w14:textId="77777777" w:rsidR="006854D4" w:rsidRPr="00DE6B97" w:rsidRDefault="006854D4" w:rsidP="00E31127">
      <w:pPr>
        <w:spacing w:before="120"/>
        <w:ind w:firstLine="709"/>
        <w:jc w:val="both"/>
        <w:rPr>
          <w:sz w:val="28"/>
          <w:szCs w:val="28"/>
        </w:rPr>
      </w:pPr>
      <w:r w:rsidRPr="00DE6B97">
        <w:rPr>
          <w:i/>
          <w:iCs/>
          <w:sz w:val="28"/>
          <w:szCs w:val="28"/>
        </w:rPr>
        <w:t>Căn cứ Luật Tổ chứ</w:t>
      </w:r>
      <w:r w:rsidR="00560143">
        <w:rPr>
          <w:i/>
          <w:iCs/>
          <w:sz w:val="28"/>
          <w:szCs w:val="28"/>
        </w:rPr>
        <w:t>c chính quyền địa phương ngày 16</w:t>
      </w:r>
      <w:r w:rsidRPr="00DE6B97">
        <w:rPr>
          <w:i/>
          <w:iCs/>
          <w:sz w:val="28"/>
          <w:szCs w:val="28"/>
        </w:rPr>
        <w:t>/6/20</w:t>
      </w:r>
      <w:r w:rsidR="00560143">
        <w:rPr>
          <w:i/>
          <w:iCs/>
          <w:sz w:val="28"/>
          <w:szCs w:val="28"/>
        </w:rPr>
        <w:t>2</w:t>
      </w:r>
      <w:r w:rsidRPr="00DE6B97">
        <w:rPr>
          <w:i/>
          <w:iCs/>
          <w:sz w:val="28"/>
          <w:szCs w:val="28"/>
        </w:rPr>
        <w:t xml:space="preserve">5; </w:t>
      </w:r>
    </w:p>
    <w:p w14:paraId="19DFB2E4" w14:textId="1AD486EA" w:rsidR="00560143" w:rsidRPr="00FC7C8D" w:rsidRDefault="006854D4" w:rsidP="00E31127">
      <w:pPr>
        <w:spacing w:before="120"/>
        <w:ind w:firstLine="709"/>
        <w:jc w:val="both"/>
        <w:rPr>
          <w:i/>
          <w:iCs/>
          <w:sz w:val="28"/>
          <w:szCs w:val="28"/>
        </w:rPr>
      </w:pPr>
      <w:r w:rsidRPr="00FC7C8D">
        <w:rPr>
          <w:i/>
          <w:iCs/>
          <w:sz w:val="28"/>
          <w:szCs w:val="28"/>
        </w:rPr>
        <w:t xml:space="preserve">Căn cứ Luật Ban hành văn bản quy phạm pháp luật ngày </w:t>
      </w:r>
      <w:r w:rsidR="00560143" w:rsidRPr="00FC7C8D">
        <w:rPr>
          <w:i/>
          <w:iCs/>
          <w:sz w:val="28"/>
          <w:szCs w:val="28"/>
        </w:rPr>
        <w:t>19</w:t>
      </w:r>
      <w:r w:rsidRPr="00FC7C8D">
        <w:rPr>
          <w:i/>
          <w:iCs/>
          <w:sz w:val="28"/>
          <w:szCs w:val="28"/>
        </w:rPr>
        <w:t>/</w:t>
      </w:r>
      <w:r w:rsidR="00560143" w:rsidRPr="00FC7C8D">
        <w:rPr>
          <w:i/>
          <w:iCs/>
          <w:sz w:val="28"/>
          <w:szCs w:val="28"/>
        </w:rPr>
        <w:t>02</w:t>
      </w:r>
      <w:r w:rsidRPr="00FC7C8D">
        <w:rPr>
          <w:i/>
          <w:iCs/>
          <w:sz w:val="28"/>
          <w:szCs w:val="28"/>
        </w:rPr>
        <w:t>/20</w:t>
      </w:r>
      <w:r w:rsidR="00560143" w:rsidRPr="00FC7C8D">
        <w:rPr>
          <w:i/>
          <w:iCs/>
          <w:sz w:val="28"/>
          <w:szCs w:val="28"/>
        </w:rPr>
        <w:t>2</w:t>
      </w:r>
      <w:r w:rsidRPr="00FC7C8D">
        <w:rPr>
          <w:i/>
          <w:iCs/>
          <w:sz w:val="28"/>
          <w:szCs w:val="28"/>
        </w:rPr>
        <w:t>5;</w:t>
      </w:r>
      <w:r w:rsidR="002D552B" w:rsidRPr="00FC7C8D">
        <w:rPr>
          <w:i/>
          <w:iCs/>
          <w:sz w:val="28"/>
          <w:szCs w:val="28"/>
        </w:rPr>
        <w:t xml:space="preserve"> </w:t>
      </w:r>
      <w:r w:rsidR="002D552B" w:rsidRPr="00FC7C8D">
        <w:rPr>
          <w:i/>
          <w:sz w:val="28"/>
          <w:szCs w:val="28"/>
        </w:rPr>
        <w:t>Luật sửa đổi, bổ sung một số điều của Luật Ban hành văn bản quy phạm pháp luật ngày 25/6/2025;</w:t>
      </w:r>
      <w:r w:rsidRPr="00FC7C8D">
        <w:rPr>
          <w:i/>
          <w:iCs/>
          <w:sz w:val="28"/>
          <w:szCs w:val="28"/>
        </w:rPr>
        <w:t xml:space="preserve"> </w:t>
      </w:r>
    </w:p>
    <w:p w14:paraId="35DE8F7F" w14:textId="39625551" w:rsidR="00353040" w:rsidRPr="006A3332" w:rsidRDefault="00353040" w:rsidP="00E31127">
      <w:pPr>
        <w:spacing w:before="120"/>
        <w:ind w:firstLine="709"/>
        <w:jc w:val="both"/>
        <w:rPr>
          <w:i/>
          <w:iCs/>
          <w:sz w:val="28"/>
          <w:szCs w:val="28"/>
        </w:rPr>
      </w:pPr>
      <w:r w:rsidRPr="006A3332">
        <w:rPr>
          <w:i/>
          <w:iCs/>
          <w:sz w:val="28"/>
          <w:szCs w:val="28"/>
        </w:rPr>
        <w:t>Căn cứ Luật Ngân sách Nhà nước ngày 25/6/2015;</w:t>
      </w:r>
      <w:r w:rsidR="000802C2" w:rsidRPr="006A3332">
        <w:rPr>
          <w:sz w:val="28"/>
          <w:szCs w:val="28"/>
        </w:rPr>
        <w:t xml:space="preserve"> </w:t>
      </w:r>
      <w:r w:rsidR="000802C2" w:rsidRPr="006A3332">
        <w:rPr>
          <w:i/>
          <w:sz w:val="28"/>
          <w:szCs w:val="28"/>
        </w:rPr>
        <w:t>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w:t>
      </w:r>
      <w:r w:rsidR="009553CF">
        <w:rPr>
          <w:i/>
          <w:sz w:val="28"/>
          <w:szCs w:val="28"/>
        </w:rPr>
        <w:t>/</w:t>
      </w:r>
      <w:r w:rsidR="000802C2" w:rsidRPr="006A3332">
        <w:rPr>
          <w:i/>
          <w:sz w:val="28"/>
          <w:szCs w:val="28"/>
        </w:rPr>
        <w:t>11</w:t>
      </w:r>
      <w:r w:rsidR="009553CF">
        <w:rPr>
          <w:i/>
          <w:sz w:val="28"/>
          <w:szCs w:val="28"/>
        </w:rPr>
        <w:t>/</w:t>
      </w:r>
      <w:r w:rsidR="000802C2" w:rsidRPr="006A3332">
        <w:rPr>
          <w:i/>
          <w:sz w:val="28"/>
          <w:szCs w:val="28"/>
        </w:rPr>
        <w:t>2024;</w:t>
      </w:r>
    </w:p>
    <w:p w14:paraId="3633DD98" w14:textId="77777777" w:rsidR="00353040" w:rsidRPr="00DE6B97" w:rsidRDefault="00353040" w:rsidP="00E31127">
      <w:pPr>
        <w:spacing w:before="120"/>
        <w:ind w:firstLine="709"/>
        <w:jc w:val="both"/>
        <w:rPr>
          <w:sz w:val="28"/>
          <w:szCs w:val="28"/>
        </w:rPr>
      </w:pPr>
      <w:r w:rsidRPr="00DE6B97">
        <w:rPr>
          <w:i/>
          <w:iCs/>
          <w:sz w:val="28"/>
          <w:szCs w:val="28"/>
        </w:rPr>
        <w:t>Căn cứ Luật Khám bệnh, chữa bệnh ngày 09/01/2023;</w:t>
      </w:r>
    </w:p>
    <w:p w14:paraId="7EC8DD9E" w14:textId="77777777" w:rsidR="00560143" w:rsidRPr="00ED2BC9" w:rsidRDefault="006854D4" w:rsidP="00E31127">
      <w:pPr>
        <w:spacing w:before="120"/>
        <w:ind w:firstLine="709"/>
        <w:jc w:val="both"/>
        <w:rPr>
          <w:i/>
          <w:iCs/>
          <w:sz w:val="28"/>
          <w:szCs w:val="28"/>
        </w:rPr>
      </w:pPr>
      <w:r w:rsidRPr="00ED2BC9">
        <w:rPr>
          <w:i/>
          <w:iCs/>
          <w:sz w:val="28"/>
          <w:szCs w:val="28"/>
        </w:rPr>
        <w:t>Căn cứ</w:t>
      </w:r>
      <w:r w:rsidR="00ED2BC9" w:rsidRPr="00ED2BC9">
        <w:rPr>
          <w:i/>
          <w:iCs/>
          <w:sz w:val="28"/>
          <w:szCs w:val="28"/>
        </w:rPr>
        <w:t xml:space="preserve"> các</w:t>
      </w:r>
      <w:r w:rsidRPr="00ED2BC9">
        <w:rPr>
          <w:i/>
          <w:iCs/>
          <w:sz w:val="28"/>
          <w:szCs w:val="28"/>
        </w:rPr>
        <w:t xml:space="preserve"> Nghị định </w:t>
      </w:r>
      <w:r w:rsidR="00ED2BC9" w:rsidRPr="00ED2BC9">
        <w:rPr>
          <w:i/>
          <w:iCs/>
          <w:sz w:val="28"/>
          <w:szCs w:val="28"/>
        </w:rPr>
        <w:t xml:space="preserve">của Chính phủ: </w:t>
      </w:r>
      <w:r w:rsidRPr="00ED2BC9">
        <w:rPr>
          <w:i/>
          <w:iCs/>
          <w:sz w:val="28"/>
          <w:szCs w:val="28"/>
        </w:rPr>
        <w:t xml:space="preserve">số </w:t>
      </w:r>
      <w:r w:rsidR="00560143" w:rsidRPr="00ED2BC9">
        <w:rPr>
          <w:i/>
          <w:iCs/>
          <w:sz w:val="28"/>
          <w:szCs w:val="28"/>
        </w:rPr>
        <w:t>78</w:t>
      </w:r>
      <w:r w:rsidRPr="00ED2BC9">
        <w:rPr>
          <w:i/>
          <w:iCs/>
          <w:sz w:val="28"/>
          <w:szCs w:val="28"/>
        </w:rPr>
        <w:t>/20</w:t>
      </w:r>
      <w:r w:rsidR="00560143" w:rsidRPr="00ED2BC9">
        <w:rPr>
          <w:i/>
          <w:iCs/>
          <w:sz w:val="28"/>
          <w:szCs w:val="28"/>
        </w:rPr>
        <w:t>25</w:t>
      </w:r>
      <w:r w:rsidRPr="00ED2BC9">
        <w:rPr>
          <w:i/>
          <w:iCs/>
          <w:sz w:val="28"/>
          <w:szCs w:val="28"/>
        </w:rPr>
        <w:t xml:space="preserve">/NĐ-CP ngày </w:t>
      </w:r>
      <w:r w:rsidR="00560143" w:rsidRPr="00ED2BC9">
        <w:rPr>
          <w:i/>
          <w:iCs/>
          <w:sz w:val="28"/>
          <w:szCs w:val="28"/>
        </w:rPr>
        <w:t>01</w:t>
      </w:r>
      <w:r w:rsidRPr="00ED2BC9">
        <w:rPr>
          <w:i/>
          <w:iCs/>
          <w:sz w:val="28"/>
          <w:szCs w:val="28"/>
        </w:rPr>
        <w:t>/</w:t>
      </w:r>
      <w:r w:rsidR="00560143" w:rsidRPr="00ED2BC9">
        <w:rPr>
          <w:i/>
          <w:iCs/>
          <w:sz w:val="28"/>
          <w:szCs w:val="28"/>
        </w:rPr>
        <w:t>4</w:t>
      </w:r>
      <w:r w:rsidRPr="00ED2BC9">
        <w:rPr>
          <w:i/>
          <w:iCs/>
          <w:sz w:val="28"/>
          <w:szCs w:val="28"/>
        </w:rPr>
        <w:t>/20</w:t>
      </w:r>
      <w:r w:rsidR="00560143" w:rsidRPr="00ED2BC9">
        <w:rPr>
          <w:i/>
          <w:iCs/>
          <w:sz w:val="28"/>
          <w:szCs w:val="28"/>
        </w:rPr>
        <w:t>25</w:t>
      </w:r>
      <w:r w:rsidRPr="00ED2BC9">
        <w:rPr>
          <w:i/>
          <w:iCs/>
          <w:sz w:val="28"/>
          <w:szCs w:val="28"/>
        </w:rPr>
        <w:t xml:space="preserve"> </w:t>
      </w:r>
      <w:r w:rsidR="00560143" w:rsidRPr="00ED2BC9">
        <w:rPr>
          <w:i/>
          <w:iCs/>
          <w:sz w:val="28"/>
          <w:szCs w:val="28"/>
        </w:rPr>
        <w:t>quy định chi tiết một số điều và biện pháp để tổ chức, hướng dẫn thi hành </w:t>
      </w:r>
      <w:bookmarkStart w:id="0" w:name="tvpllink_wmctndtokn_1"/>
      <w:r w:rsidR="00560143" w:rsidRPr="00ED2BC9">
        <w:rPr>
          <w:i/>
          <w:iCs/>
          <w:sz w:val="28"/>
          <w:szCs w:val="28"/>
        </w:rPr>
        <w:fldChar w:fldCharType="begin"/>
      </w:r>
      <w:r w:rsidR="00560143" w:rsidRPr="00ED2BC9">
        <w:rPr>
          <w:i/>
          <w:iCs/>
          <w:sz w:val="28"/>
          <w:szCs w:val="28"/>
        </w:rPr>
        <w:instrText xml:space="preserve"> HYPERLINK "https://thuvienphapluat.vn/van-ban/Bo-may-hanh-chinh/Luat-ban-hanh-van-ban-quy-pham-phap-luat-2025-so-64-2025-QH15-639239.aspx" \t "_blank" </w:instrText>
      </w:r>
      <w:r w:rsidR="00560143" w:rsidRPr="00ED2BC9">
        <w:rPr>
          <w:i/>
          <w:iCs/>
          <w:sz w:val="28"/>
          <w:szCs w:val="28"/>
        </w:rPr>
        <w:fldChar w:fldCharType="separate"/>
      </w:r>
      <w:r w:rsidR="00560143" w:rsidRPr="00ED2BC9">
        <w:rPr>
          <w:i/>
          <w:sz w:val="28"/>
          <w:szCs w:val="28"/>
        </w:rPr>
        <w:t>Luật Ban hành văn bản quy phạm pháp luật</w:t>
      </w:r>
      <w:r w:rsidR="00560143" w:rsidRPr="00ED2BC9">
        <w:rPr>
          <w:i/>
          <w:iCs/>
          <w:sz w:val="28"/>
          <w:szCs w:val="28"/>
        </w:rPr>
        <w:fldChar w:fldCharType="end"/>
      </w:r>
      <w:bookmarkEnd w:id="0"/>
      <w:r w:rsidR="00560143" w:rsidRPr="00ED2BC9">
        <w:rPr>
          <w:i/>
          <w:iCs/>
          <w:sz w:val="28"/>
          <w:szCs w:val="28"/>
        </w:rPr>
        <w:t>;</w:t>
      </w:r>
      <w:r w:rsidR="0082669D">
        <w:rPr>
          <w:i/>
          <w:iCs/>
          <w:sz w:val="28"/>
          <w:szCs w:val="28"/>
        </w:rPr>
        <w:t xml:space="preserve"> </w:t>
      </w:r>
      <w:r w:rsidR="00ED2BC9" w:rsidRPr="00ED2BC9">
        <w:rPr>
          <w:i/>
          <w:sz w:val="28"/>
          <w:szCs w:val="28"/>
        </w:rPr>
        <w:t>số 187/2025/NĐ-CP  ngày 01/7/2025 về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14:paraId="7AEAE896" w14:textId="77777777" w:rsidR="00722B40" w:rsidRPr="00DE6B97" w:rsidRDefault="00722B40" w:rsidP="00E31127">
      <w:pPr>
        <w:spacing w:before="120"/>
        <w:ind w:firstLine="709"/>
        <w:jc w:val="both"/>
        <w:rPr>
          <w:i/>
          <w:iCs/>
          <w:sz w:val="28"/>
          <w:szCs w:val="28"/>
        </w:rPr>
      </w:pPr>
      <w:r>
        <w:rPr>
          <w:i/>
          <w:iCs/>
          <w:sz w:val="28"/>
          <w:szCs w:val="28"/>
        </w:rPr>
        <w:t>Căn cứ Nghị quyết số 108/2023/NQ-HĐND ngày 14/7/2023 của Hội đồng nhân dân tỉnh về chính sách hỗ trợ đối với người thuộc hộ nghèo và một số đối tượng có hoàn cảnh khó khăn khi khám bệnh, chữa bệnh tại các cơ sở y tế giai đoạn 2023-2025;</w:t>
      </w:r>
    </w:p>
    <w:p w14:paraId="20E9BBCE" w14:textId="79838EE6" w:rsidR="006854D4" w:rsidRDefault="006854D4" w:rsidP="00E31127">
      <w:pPr>
        <w:spacing w:before="120"/>
        <w:ind w:firstLine="709"/>
        <w:jc w:val="both"/>
        <w:rPr>
          <w:i/>
          <w:iCs/>
          <w:sz w:val="28"/>
          <w:szCs w:val="28"/>
        </w:rPr>
      </w:pPr>
      <w:r w:rsidRPr="00DE6B97">
        <w:rPr>
          <w:i/>
          <w:iCs/>
          <w:sz w:val="28"/>
          <w:szCs w:val="28"/>
        </w:rPr>
        <w:t xml:space="preserve">Theo đề nghị của Sở </w:t>
      </w:r>
      <w:r w:rsidR="00FB7834" w:rsidRPr="00DE6B97">
        <w:rPr>
          <w:i/>
          <w:iCs/>
          <w:sz w:val="28"/>
          <w:szCs w:val="28"/>
        </w:rPr>
        <w:t>Y tế</w:t>
      </w:r>
      <w:r w:rsidRPr="00DE6B97">
        <w:rPr>
          <w:i/>
          <w:iCs/>
          <w:sz w:val="28"/>
          <w:szCs w:val="28"/>
        </w:rPr>
        <w:t xml:space="preserve"> tại </w:t>
      </w:r>
      <w:r w:rsidR="0075043F" w:rsidRPr="00DE6B97">
        <w:rPr>
          <w:i/>
          <w:iCs/>
          <w:sz w:val="28"/>
          <w:szCs w:val="28"/>
        </w:rPr>
        <w:t>Tờ trình</w:t>
      </w:r>
      <w:r w:rsidRPr="00DE6B97">
        <w:rPr>
          <w:i/>
          <w:iCs/>
          <w:sz w:val="28"/>
          <w:szCs w:val="28"/>
        </w:rPr>
        <w:t xml:space="preserve"> số</w:t>
      </w:r>
      <w:r w:rsidR="009553CF">
        <w:rPr>
          <w:i/>
          <w:iCs/>
          <w:sz w:val="28"/>
          <w:szCs w:val="28"/>
        </w:rPr>
        <w:t xml:space="preserve"> 3121</w:t>
      </w:r>
      <w:r w:rsidRPr="00DE6B97">
        <w:rPr>
          <w:i/>
          <w:iCs/>
          <w:sz w:val="28"/>
          <w:szCs w:val="28"/>
        </w:rPr>
        <w:t>/</w:t>
      </w:r>
      <w:r w:rsidR="0075043F" w:rsidRPr="00DE6B97">
        <w:rPr>
          <w:i/>
          <w:iCs/>
          <w:sz w:val="28"/>
          <w:szCs w:val="28"/>
        </w:rPr>
        <w:t>TTr-</w:t>
      </w:r>
      <w:r w:rsidRPr="00DE6B97">
        <w:rPr>
          <w:i/>
          <w:iCs/>
          <w:sz w:val="28"/>
          <w:szCs w:val="28"/>
        </w:rPr>
        <w:t>S</w:t>
      </w:r>
      <w:r w:rsidR="00FB7834" w:rsidRPr="00DE6B97">
        <w:rPr>
          <w:i/>
          <w:iCs/>
          <w:sz w:val="28"/>
          <w:szCs w:val="28"/>
        </w:rPr>
        <w:t>YT</w:t>
      </w:r>
      <w:r w:rsidR="0075043F" w:rsidRPr="00DE6B97">
        <w:rPr>
          <w:i/>
          <w:iCs/>
          <w:sz w:val="28"/>
          <w:szCs w:val="28"/>
        </w:rPr>
        <w:t xml:space="preserve"> </w:t>
      </w:r>
      <w:r w:rsidRPr="00DE6B97">
        <w:rPr>
          <w:i/>
          <w:iCs/>
          <w:sz w:val="28"/>
          <w:szCs w:val="28"/>
        </w:rPr>
        <w:t>ngày</w:t>
      </w:r>
      <w:r w:rsidR="009553CF">
        <w:rPr>
          <w:i/>
          <w:iCs/>
          <w:sz w:val="28"/>
          <w:szCs w:val="28"/>
        </w:rPr>
        <w:t xml:space="preserve"> 18/8/</w:t>
      </w:r>
      <w:r w:rsidRPr="00DE6B97">
        <w:rPr>
          <w:i/>
          <w:iCs/>
          <w:sz w:val="28"/>
          <w:szCs w:val="28"/>
        </w:rPr>
        <w:t>202</w:t>
      </w:r>
      <w:r w:rsidR="00072A62">
        <w:rPr>
          <w:i/>
          <w:iCs/>
          <w:sz w:val="28"/>
          <w:szCs w:val="28"/>
        </w:rPr>
        <w:t>5</w:t>
      </w:r>
      <w:r w:rsidRPr="00DE6B97">
        <w:rPr>
          <w:i/>
          <w:iCs/>
          <w:sz w:val="28"/>
          <w:szCs w:val="28"/>
        </w:rPr>
        <w:t xml:space="preserve"> và ý kiến thẩm định của Sở Tư pháp tại Báo cáo số </w:t>
      </w:r>
      <w:r w:rsidR="00554D7B">
        <w:rPr>
          <w:i/>
          <w:iCs/>
          <w:sz w:val="28"/>
          <w:szCs w:val="28"/>
        </w:rPr>
        <w:t>2339</w:t>
      </w:r>
      <w:r w:rsidR="001D43C1" w:rsidRPr="00DE6B97">
        <w:rPr>
          <w:i/>
          <w:iCs/>
          <w:sz w:val="28"/>
          <w:szCs w:val="28"/>
        </w:rPr>
        <w:t xml:space="preserve"> </w:t>
      </w:r>
      <w:r w:rsidRPr="00DE6B97">
        <w:rPr>
          <w:i/>
          <w:iCs/>
          <w:sz w:val="28"/>
          <w:szCs w:val="28"/>
        </w:rPr>
        <w:t xml:space="preserve">/BC-STP ngày </w:t>
      </w:r>
      <w:r w:rsidR="00554D7B">
        <w:rPr>
          <w:i/>
          <w:iCs/>
          <w:sz w:val="28"/>
          <w:szCs w:val="28"/>
        </w:rPr>
        <w:t>15/8</w:t>
      </w:r>
      <w:r w:rsidR="001D43C1" w:rsidRPr="00DE6B97">
        <w:rPr>
          <w:i/>
          <w:iCs/>
          <w:sz w:val="28"/>
          <w:szCs w:val="28"/>
        </w:rPr>
        <w:t>/</w:t>
      </w:r>
      <w:r w:rsidRPr="00DE6B97">
        <w:rPr>
          <w:i/>
          <w:iCs/>
          <w:sz w:val="28"/>
          <w:szCs w:val="28"/>
        </w:rPr>
        <w:t>202</w:t>
      </w:r>
      <w:r w:rsidR="00072A62">
        <w:rPr>
          <w:i/>
          <w:iCs/>
          <w:sz w:val="28"/>
          <w:szCs w:val="28"/>
        </w:rPr>
        <w:t>5</w:t>
      </w:r>
      <w:r w:rsidRPr="00DE6B97">
        <w:rPr>
          <w:i/>
          <w:iCs/>
          <w:sz w:val="28"/>
          <w:szCs w:val="28"/>
        </w:rPr>
        <w:t>; trên cơ sở ý kiến thống nhấ</w:t>
      </w:r>
      <w:r w:rsidR="00000CAF">
        <w:rPr>
          <w:i/>
          <w:iCs/>
          <w:sz w:val="28"/>
          <w:szCs w:val="28"/>
        </w:rPr>
        <w:t>t của các t</w:t>
      </w:r>
      <w:r w:rsidR="00CE06F7" w:rsidRPr="00DE6B97">
        <w:rPr>
          <w:i/>
          <w:iCs/>
          <w:sz w:val="28"/>
          <w:szCs w:val="28"/>
        </w:rPr>
        <w:t>hành viên UBND tỉnh</w:t>
      </w:r>
      <w:r w:rsidR="009553CF">
        <w:rPr>
          <w:i/>
          <w:iCs/>
          <w:sz w:val="28"/>
          <w:szCs w:val="28"/>
        </w:rPr>
        <w:t>;</w:t>
      </w:r>
    </w:p>
    <w:p w14:paraId="41D6844F" w14:textId="17681328" w:rsidR="007D12E4" w:rsidRPr="00373DE3" w:rsidRDefault="007D12E4" w:rsidP="00373DE3">
      <w:pPr>
        <w:spacing w:before="120"/>
        <w:ind w:firstLine="709"/>
        <w:jc w:val="both"/>
        <w:rPr>
          <w:i/>
          <w:iCs/>
          <w:sz w:val="28"/>
          <w:szCs w:val="28"/>
        </w:rPr>
      </w:pPr>
      <w:r>
        <w:rPr>
          <w:i/>
          <w:iCs/>
          <w:sz w:val="28"/>
          <w:szCs w:val="28"/>
        </w:rPr>
        <w:t>Ủy ban nhân dân tỉnh ban hành Quyết định bãi bỏ</w:t>
      </w:r>
      <w:r w:rsidR="00757DB8">
        <w:rPr>
          <w:i/>
          <w:iCs/>
          <w:sz w:val="28"/>
          <w:szCs w:val="28"/>
        </w:rPr>
        <w:t xml:space="preserve"> Quyết định</w:t>
      </w:r>
      <w:r>
        <w:rPr>
          <w:i/>
          <w:iCs/>
          <w:sz w:val="28"/>
          <w:szCs w:val="28"/>
        </w:rPr>
        <w:t xml:space="preserve"> </w:t>
      </w:r>
      <w:r w:rsidRPr="006827E2">
        <w:rPr>
          <w:i/>
          <w:iCs/>
          <w:sz w:val="28"/>
          <w:szCs w:val="28"/>
        </w:rPr>
        <w:t xml:space="preserve">số 58/2014/QĐ-UBND ngày 25/8/2014 </w:t>
      </w:r>
      <w:r w:rsidR="00A04011" w:rsidRPr="006827E2">
        <w:rPr>
          <w:i/>
          <w:iCs/>
          <w:sz w:val="28"/>
          <w:szCs w:val="28"/>
        </w:rPr>
        <w:t>của Ủy ban nhân dân</w:t>
      </w:r>
      <w:r w:rsidRPr="006827E2">
        <w:rPr>
          <w:i/>
          <w:iCs/>
          <w:sz w:val="28"/>
          <w:szCs w:val="28"/>
        </w:rPr>
        <w:t xml:space="preserve"> tỉnh ban hành quy định hỗ trợ một phần chi phí khám bệnh, chữa bệnh cho người nghèo trên địa bàn tỉnh</w:t>
      </w:r>
      <w:r w:rsidR="006827E2" w:rsidRPr="006827E2">
        <w:rPr>
          <w:i/>
          <w:iCs/>
          <w:sz w:val="28"/>
          <w:szCs w:val="28"/>
        </w:rPr>
        <w:t xml:space="preserve"> và Quyết định số 46/2015/QĐ-UBND ngày 18/9/2015 của Ủy ban nhân dân tỉnh ban hành Quy định tạm thời một số chính sách dân số - kế hoạch hóa gia đình trên địa bàn tỉnh Hà Tĩnh.</w:t>
      </w:r>
    </w:p>
    <w:p w14:paraId="5D9EA68F" w14:textId="77777777" w:rsidR="00E31127" w:rsidRPr="00DE6B97" w:rsidRDefault="00E31127" w:rsidP="00E31127">
      <w:pPr>
        <w:ind w:firstLine="709"/>
        <w:jc w:val="center"/>
        <w:rPr>
          <w:sz w:val="10"/>
          <w:szCs w:val="28"/>
        </w:rPr>
      </w:pPr>
    </w:p>
    <w:p w14:paraId="2A68B051" w14:textId="7A87EA35" w:rsidR="00481165" w:rsidRPr="009553CF" w:rsidRDefault="006854D4" w:rsidP="00E31127">
      <w:pPr>
        <w:spacing w:before="120"/>
        <w:ind w:firstLine="709"/>
        <w:jc w:val="both"/>
        <w:rPr>
          <w:sz w:val="28"/>
          <w:szCs w:val="28"/>
        </w:rPr>
      </w:pPr>
      <w:r w:rsidRPr="009553CF">
        <w:rPr>
          <w:b/>
          <w:bCs/>
          <w:sz w:val="28"/>
          <w:szCs w:val="28"/>
        </w:rPr>
        <w:lastRenderedPageBreak/>
        <w:t>Điều 1.</w:t>
      </w:r>
      <w:r w:rsidRPr="009553CF">
        <w:rPr>
          <w:sz w:val="28"/>
          <w:szCs w:val="28"/>
        </w:rPr>
        <w:t xml:space="preserve"> </w:t>
      </w:r>
      <w:r w:rsidR="00321CBF" w:rsidRPr="009553CF">
        <w:rPr>
          <w:b/>
          <w:sz w:val="28"/>
          <w:szCs w:val="28"/>
        </w:rPr>
        <w:t xml:space="preserve">Bãi bỏ toàn bộ </w:t>
      </w:r>
      <w:r w:rsidR="00E54433" w:rsidRPr="009553CF">
        <w:rPr>
          <w:b/>
          <w:sz w:val="28"/>
          <w:szCs w:val="28"/>
        </w:rPr>
        <w:t>các văn bản</w:t>
      </w:r>
      <w:r w:rsidR="00E54433" w:rsidRPr="009553CF">
        <w:rPr>
          <w:sz w:val="28"/>
          <w:szCs w:val="28"/>
        </w:rPr>
        <w:t xml:space="preserve">: </w:t>
      </w:r>
      <w:r w:rsidR="00481165" w:rsidRPr="009553CF">
        <w:rPr>
          <w:sz w:val="28"/>
          <w:szCs w:val="28"/>
        </w:rPr>
        <w:t xml:space="preserve">Quyết định số 58/2014/QĐ-UBND ngày 25/8/2014 của </w:t>
      </w:r>
      <w:r w:rsidR="009553CF" w:rsidRPr="009553CF">
        <w:rPr>
          <w:sz w:val="28"/>
          <w:szCs w:val="28"/>
        </w:rPr>
        <w:t>Ủy ban nhân dân</w:t>
      </w:r>
      <w:r w:rsidR="00481165" w:rsidRPr="009553CF">
        <w:rPr>
          <w:sz w:val="28"/>
          <w:szCs w:val="28"/>
        </w:rPr>
        <w:t xml:space="preserve"> tỉnh ban hành Quy định hỗ trợ một phần chi phí khám bệnh, chữa bệnh cho người nghèo trên địa bàn tỉnh</w:t>
      </w:r>
      <w:r w:rsidR="00373DE3" w:rsidRPr="009553CF">
        <w:rPr>
          <w:sz w:val="28"/>
          <w:szCs w:val="28"/>
        </w:rPr>
        <w:t xml:space="preserve"> </w:t>
      </w:r>
      <w:r w:rsidR="009553CF" w:rsidRPr="009553CF">
        <w:rPr>
          <w:sz w:val="28"/>
          <w:szCs w:val="28"/>
        </w:rPr>
        <w:t xml:space="preserve">và </w:t>
      </w:r>
      <w:r w:rsidR="00373DE3" w:rsidRPr="009553CF">
        <w:rPr>
          <w:sz w:val="28"/>
          <w:szCs w:val="28"/>
        </w:rPr>
        <w:t>Quyết định số 46/2015/QĐ-UBND ngày 18/9/2015 của Ủy ban nhân dân tỉnh ban hành Quy định tạm thời một số chính sách dân số - kế hoạch hóa gia đình trên địa bàn tỉnh Hà Tĩnh</w:t>
      </w:r>
      <w:r w:rsidR="00B9446A" w:rsidRPr="009553CF">
        <w:rPr>
          <w:sz w:val="28"/>
          <w:szCs w:val="28"/>
        </w:rPr>
        <w:t>.</w:t>
      </w:r>
    </w:p>
    <w:p w14:paraId="0D40CA47" w14:textId="77777777" w:rsidR="00276EBC" w:rsidRDefault="006854D4" w:rsidP="00E31127">
      <w:pPr>
        <w:spacing w:before="120"/>
        <w:ind w:firstLine="709"/>
        <w:jc w:val="both"/>
        <w:rPr>
          <w:sz w:val="28"/>
          <w:szCs w:val="28"/>
        </w:rPr>
      </w:pPr>
      <w:r w:rsidRPr="00DE6B97">
        <w:rPr>
          <w:b/>
          <w:bCs/>
          <w:sz w:val="28"/>
          <w:szCs w:val="28"/>
        </w:rPr>
        <w:t>Điều 2.</w:t>
      </w:r>
      <w:r w:rsidRPr="00DE6B97">
        <w:rPr>
          <w:sz w:val="28"/>
          <w:szCs w:val="28"/>
        </w:rPr>
        <w:t xml:space="preserve"> </w:t>
      </w:r>
      <w:r w:rsidR="00276EBC" w:rsidRPr="00D7301C">
        <w:rPr>
          <w:b/>
          <w:sz w:val="28"/>
          <w:szCs w:val="28"/>
        </w:rPr>
        <w:t>Điều khoản thi hành</w:t>
      </w:r>
    </w:p>
    <w:p w14:paraId="099CB7C6" w14:textId="62DE2C76" w:rsidR="006854D4" w:rsidRDefault="00276EBC" w:rsidP="00E31127">
      <w:pPr>
        <w:spacing w:before="120"/>
        <w:ind w:firstLine="709"/>
        <w:jc w:val="both"/>
        <w:rPr>
          <w:sz w:val="28"/>
          <w:szCs w:val="28"/>
        </w:rPr>
      </w:pPr>
      <w:r>
        <w:rPr>
          <w:sz w:val="28"/>
          <w:szCs w:val="28"/>
        </w:rPr>
        <w:t xml:space="preserve">1. </w:t>
      </w:r>
      <w:r w:rsidR="006854D4" w:rsidRPr="00DE6B97">
        <w:rPr>
          <w:sz w:val="28"/>
          <w:szCs w:val="28"/>
        </w:rPr>
        <w:t xml:space="preserve">Quyết định này có hiệu lực kể từ ngày </w:t>
      </w:r>
      <w:r w:rsidR="004C66E6">
        <w:rPr>
          <w:sz w:val="28"/>
          <w:szCs w:val="28"/>
        </w:rPr>
        <w:t xml:space="preserve">08 tháng 9 năm </w:t>
      </w:r>
      <w:r w:rsidR="006854D4" w:rsidRPr="00DE6B97">
        <w:rPr>
          <w:sz w:val="28"/>
          <w:szCs w:val="28"/>
        </w:rPr>
        <w:t>202</w:t>
      </w:r>
      <w:r w:rsidR="00560143">
        <w:rPr>
          <w:sz w:val="28"/>
          <w:szCs w:val="28"/>
        </w:rPr>
        <w:t>5</w:t>
      </w:r>
      <w:r w:rsidR="006854D4" w:rsidRPr="00DE6B97">
        <w:rPr>
          <w:sz w:val="28"/>
          <w:szCs w:val="28"/>
        </w:rPr>
        <w:t>.</w:t>
      </w:r>
      <w:r w:rsidR="007917AD">
        <w:rPr>
          <w:sz w:val="28"/>
          <w:szCs w:val="28"/>
        </w:rPr>
        <w:t xml:space="preserve"> </w:t>
      </w:r>
    </w:p>
    <w:p w14:paraId="5C42E053" w14:textId="6DAE16D4" w:rsidR="00276EBC" w:rsidRPr="00DE6B97" w:rsidRDefault="00276EBC" w:rsidP="00E31127">
      <w:pPr>
        <w:spacing w:before="120"/>
        <w:ind w:firstLine="709"/>
        <w:jc w:val="both"/>
        <w:rPr>
          <w:sz w:val="28"/>
          <w:szCs w:val="28"/>
        </w:rPr>
      </w:pPr>
      <w:r>
        <w:rPr>
          <w:sz w:val="28"/>
          <w:szCs w:val="28"/>
        </w:rPr>
        <w:t xml:space="preserve">2. Trong quá trình thực hiện, nếu có khó khăn, vướng mắc, các cơ quan, tổ chức, đơn vị kịp thời phản ánh về Sở Y tế để hướng dẫn hoặc tổng hợp, báo cáo </w:t>
      </w:r>
      <w:r w:rsidR="009553CF">
        <w:rPr>
          <w:sz w:val="28"/>
          <w:szCs w:val="28"/>
        </w:rPr>
        <w:t xml:space="preserve">Ủy ban nhân dân </w:t>
      </w:r>
      <w:r>
        <w:rPr>
          <w:sz w:val="28"/>
          <w:szCs w:val="28"/>
        </w:rPr>
        <w:t>tỉnh xem xét, quyết định.</w:t>
      </w:r>
    </w:p>
    <w:p w14:paraId="0CA4AF3D" w14:textId="7758F59B" w:rsidR="006854D4" w:rsidRPr="00DE6B97" w:rsidRDefault="00276EBC" w:rsidP="00E31127">
      <w:pPr>
        <w:spacing w:before="120"/>
        <w:ind w:firstLine="709"/>
        <w:jc w:val="both"/>
        <w:rPr>
          <w:sz w:val="28"/>
          <w:szCs w:val="28"/>
        </w:rPr>
      </w:pPr>
      <w:r>
        <w:rPr>
          <w:sz w:val="28"/>
          <w:szCs w:val="28"/>
        </w:rPr>
        <w:t>3.</w:t>
      </w:r>
      <w:r w:rsidR="006854D4" w:rsidRPr="00DE6B97">
        <w:rPr>
          <w:sz w:val="28"/>
          <w:szCs w:val="28"/>
        </w:rPr>
        <w:t xml:space="preserve"> Chánh Văn phòng </w:t>
      </w:r>
      <w:r w:rsidR="009553CF">
        <w:rPr>
          <w:sz w:val="28"/>
          <w:szCs w:val="28"/>
        </w:rPr>
        <w:t>Ủy ban nhân dân</w:t>
      </w:r>
      <w:r w:rsidR="006854D4" w:rsidRPr="00DE6B97">
        <w:rPr>
          <w:sz w:val="28"/>
          <w:szCs w:val="28"/>
        </w:rPr>
        <w:t xml:space="preserve"> tỉnh; Giám đốc các </w:t>
      </w:r>
      <w:r w:rsidR="009553CF">
        <w:rPr>
          <w:sz w:val="28"/>
          <w:szCs w:val="28"/>
        </w:rPr>
        <w:t>s</w:t>
      </w:r>
      <w:r w:rsidR="006854D4" w:rsidRPr="00DE6B97">
        <w:rPr>
          <w:sz w:val="28"/>
          <w:szCs w:val="28"/>
        </w:rPr>
        <w:t>ở</w:t>
      </w:r>
      <w:r w:rsidR="00881D1A" w:rsidRPr="00DE6B97">
        <w:rPr>
          <w:sz w:val="28"/>
          <w:szCs w:val="28"/>
        </w:rPr>
        <w:t>, ngành</w:t>
      </w:r>
      <w:r w:rsidR="000058DA" w:rsidRPr="00DE6B97">
        <w:rPr>
          <w:sz w:val="28"/>
          <w:szCs w:val="28"/>
        </w:rPr>
        <w:t xml:space="preserve">: </w:t>
      </w:r>
      <w:r w:rsidR="005B5D29" w:rsidRPr="00DE6B97">
        <w:rPr>
          <w:sz w:val="28"/>
          <w:szCs w:val="28"/>
        </w:rPr>
        <w:t xml:space="preserve">Y tế, </w:t>
      </w:r>
      <w:r w:rsidR="000058DA" w:rsidRPr="00DE6B97">
        <w:rPr>
          <w:sz w:val="28"/>
          <w:szCs w:val="28"/>
        </w:rPr>
        <w:t xml:space="preserve">Tài chính, </w:t>
      </w:r>
      <w:r w:rsidR="00560143">
        <w:rPr>
          <w:sz w:val="28"/>
          <w:szCs w:val="28"/>
        </w:rPr>
        <w:t>Nông nghiệp và Môi trường</w:t>
      </w:r>
      <w:r w:rsidR="00881D1A" w:rsidRPr="00DE6B97">
        <w:rPr>
          <w:sz w:val="28"/>
          <w:szCs w:val="28"/>
        </w:rPr>
        <w:t xml:space="preserve">, Bảo hiểm xã hội </w:t>
      </w:r>
      <w:r w:rsidR="002D552B">
        <w:rPr>
          <w:sz w:val="28"/>
          <w:szCs w:val="28"/>
        </w:rPr>
        <w:t>tỉnh</w:t>
      </w:r>
      <w:r w:rsidR="00881D1A" w:rsidRPr="00DE6B97">
        <w:rPr>
          <w:sz w:val="28"/>
          <w:szCs w:val="28"/>
        </w:rPr>
        <w:t xml:space="preserve">; </w:t>
      </w:r>
      <w:r w:rsidR="006854D4" w:rsidRPr="00DE6B97">
        <w:rPr>
          <w:sz w:val="28"/>
          <w:szCs w:val="28"/>
        </w:rPr>
        <w:t>Thủ trưởng các ban, ngành cấp tỉnh; Chủ tịch UBND các xã</w:t>
      </w:r>
      <w:r w:rsidR="009553CF">
        <w:rPr>
          <w:sz w:val="28"/>
          <w:szCs w:val="28"/>
        </w:rPr>
        <w:t>, phường</w:t>
      </w:r>
      <w:r w:rsidR="000058DA" w:rsidRPr="00DE6B97">
        <w:rPr>
          <w:sz w:val="28"/>
          <w:szCs w:val="28"/>
        </w:rPr>
        <w:t xml:space="preserve">; </w:t>
      </w:r>
      <w:r w:rsidR="001A29BA">
        <w:rPr>
          <w:sz w:val="28"/>
          <w:szCs w:val="28"/>
        </w:rPr>
        <w:t xml:space="preserve">Giám </w:t>
      </w:r>
      <w:r w:rsidR="002821C7">
        <w:rPr>
          <w:sz w:val="28"/>
          <w:szCs w:val="28"/>
        </w:rPr>
        <w:t>đốc Kho bạc Nhà nước Khu vực XI</w:t>
      </w:r>
      <w:r w:rsidR="006A3332">
        <w:rPr>
          <w:sz w:val="28"/>
          <w:szCs w:val="28"/>
        </w:rPr>
        <w:t>I</w:t>
      </w:r>
      <w:r w:rsidR="00CC02D8" w:rsidRPr="00DE6B97">
        <w:rPr>
          <w:sz w:val="28"/>
          <w:szCs w:val="28"/>
        </w:rPr>
        <w:t xml:space="preserve">; </w:t>
      </w:r>
      <w:r w:rsidR="000058DA" w:rsidRPr="00DE6B97">
        <w:rPr>
          <w:sz w:val="28"/>
          <w:szCs w:val="28"/>
        </w:rPr>
        <w:t xml:space="preserve">Giám đốc các </w:t>
      </w:r>
      <w:r w:rsidR="002820A9" w:rsidRPr="00DE6B97">
        <w:rPr>
          <w:sz w:val="28"/>
          <w:szCs w:val="28"/>
        </w:rPr>
        <w:t>cơ sở khám</w:t>
      </w:r>
      <w:r w:rsidR="00AD2B7D">
        <w:rPr>
          <w:sz w:val="28"/>
          <w:szCs w:val="28"/>
        </w:rPr>
        <w:t xml:space="preserve"> bệnh,</w:t>
      </w:r>
      <w:r w:rsidR="002820A9" w:rsidRPr="00DE6B97">
        <w:rPr>
          <w:sz w:val="28"/>
          <w:szCs w:val="28"/>
        </w:rPr>
        <w:t xml:space="preserve"> chữa bệnh công lập</w:t>
      </w:r>
      <w:r w:rsidR="000058DA" w:rsidRPr="00DE6B97">
        <w:rPr>
          <w:sz w:val="28"/>
          <w:szCs w:val="28"/>
        </w:rPr>
        <w:t xml:space="preserve"> </w:t>
      </w:r>
      <w:r w:rsidR="006854D4" w:rsidRPr="00DE6B97">
        <w:rPr>
          <w:sz w:val="28"/>
          <w:szCs w:val="28"/>
        </w:rPr>
        <w:t>và các tổ chức, cá nhân có liên quan chịu trách nhiệm thi hành Quyết định này./.</w:t>
      </w:r>
    </w:p>
    <w:p w14:paraId="24E37DE5" w14:textId="77777777" w:rsidR="00332C33" w:rsidRPr="00DE6B97" w:rsidRDefault="00332C33" w:rsidP="00E31127">
      <w:pPr>
        <w:spacing w:before="120"/>
        <w:ind w:firstLine="709"/>
        <w:jc w:val="both"/>
        <w:rPr>
          <w:sz w:val="18"/>
          <w:szCs w:val="28"/>
        </w:rPr>
      </w:pPr>
    </w:p>
    <w:tbl>
      <w:tblPr>
        <w:tblW w:w="0" w:type="auto"/>
        <w:tblCellMar>
          <w:left w:w="0" w:type="dxa"/>
          <w:right w:w="0" w:type="dxa"/>
        </w:tblCellMar>
        <w:tblLook w:val="04A0" w:firstRow="1" w:lastRow="0" w:firstColumn="1" w:lastColumn="0" w:noHBand="0" w:noVBand="1"/>
      </w:tblPr>
      <w:tblGrid>
        <w:gridCol w:w="4428"/>
        <w:gridCol w:w="4428"/>
      </w:tblGrid>
      <w:tr w:rsidR="00DE6B97" w:rsidRPr="00DE6B97" w14:paraId="6730C9DB" w14:textId="77777777" w:rsidTr="00332C33">
        <w:tc>
          <w:tcPr>
            <w:tcW w:w="4428" w:type="dxa"/>
            <w:shd w:val="clear" w:color="auto" w:fill="auto"/>
            <w:tcMar>
              <w:top w:w="0" w:type="dxa"/>
              <w:left w:w="108" w:type="dxa"/>
              <w:bottom w:w="0" w:type="dxa"/>
              <w:right w:w="108" w:type="dxa"/>
            </w:tcMar>
          </w:tcPr>
          <w:p w14:paraId="46617FA6" w14:textId="77777777" w:rsidR="002D552B" w:rsidRPr="009553CF" w:rsidRDefault="006854D4" w:rsidP="00332C33">
            <w:pPr>
              <w:rPr>
                <w:sz w:val="22"/>
                <w:szCs w:val="22"/>
              </w:rPr>
            </w:pPr>
            <w:r w:rsidRPr="00DE6B97">
              <w:t> </w:t>
            </w:r>
            <w:r w:rsidRPr="00DE6B97">
              <w:rPr>
                <w:b/>
                <w:bCs/>
                <w:i/>
                <w:iCs/>
              </w:rPr>
              <w:t>Nơi nhận:</w:t>
            </w:r>
            <w:r w:rsidRPr="00DE6B97">
              <w:rPr>
                <w:b/>
                <w:bCs/>
                <w:i/>
                <w:iCs/>
              </w:rPr>
              <w:br/>
            </w:r>
            <w:r w:rsidR="00AD2B7D" w:rsidRPr="009553CF">
              <w:rPr>
                <w:sz w:val="22"/>
                <w:szCs w:val="22"/>
              </w:rPr>
              <w:t>- Như Điều 2</w:t>
            </w:r>
            <w:r w:rsidRPr="009553CF">
              <w:rPr>
                <w:sz w:val="22"/>
                <w:szCs w:val="22"/>
              </w:rPr>
              <w:t>;</w:t>
            </w:r>
            <w:r w:rsidRPr="009553CF">
              <w:rPr>
                <w:sz w:val="22"/>
                <w:szCs w:val="22"/>
              </w:rPr>
              <w:br/>
              <w:t xml:space="preserve">- Vụ Pháp chế, Bộ </w:t>
            </w:r>
            <w:r w:rsidR="00360D44" w:rsidRPr="009553CF">
              <w:rPr>
                <w:sz w:val="22"/>
                <w:szCs w:val="22"/>
              </w:rPr>
              <w:t>Y tế</w:t>
            </w:r>
            <w:r w:rsidRPr="009553CF">
              <w:rPr>
                <w:sz w:val="22"/>
                <w:szCs w:val="22"/>
              </w:rPr>
              <w:t>;</w:t>
            </w:r>
            <w:r w:rsidRPr="009553CF">
              <w:rPr>
                <w:sz w:val="22"/>
                <w:szCs w:val="22"/>
              </w:rPr>
              <w:br/>
              <w:t xml:space="preserve">- </w:t>
            </w:r>
            <w:r w:rsidR="002D552B" w:rsidRPr="009553CF">
              <w:rPr>
                <w:sz w:val="22"/>
                <w:szCs w:val="22"/>
              </w:rPr>
              <w:t>Cục KTVB và QLXLVPHC</w:t>
            </w:r>
            <w:r w:rsidRPr="009553CF">
              <w:rPr>
                <w:sz w:val="22"/>
                <w:szCs w:val="22"/>
              </w:rPr>
              <w:t>, Bộ Tư pháp;</w:t>
            </w:r>
            <w:r w:rsidRPr="009553CF">
              <w:rPr>
                <w:sz w:val="22"/>
                <w:szCs w:val="22"/>
              </w:rPr>
              <w:br/>
              <w:t>- TTr Tỉnh ủy, TTr HĐND tỉnh;</w:t>
            </w:r>
            <w:r w:rsidRPr="009553CF">
              <w:rPr>
                <w:sz w:val="22"/>
                <w:szCs w:val="22"/>
              </w:rPr>
              <w:br/>
              <w:t>- Chủ tịch, các PCT UBND tỉnh;</w:t>
            </w:r>
          </w:p>
          <w:p w14:paraId="256AEBC2" w14:textId="35B19E61" w:rsidR="00332C33" w:rsidRPr="009553CF" w:rsidRDefault="002D552B" w:rsidP="00332C33">
            <w:pPr>
              <w:rPr>
                <w:sz w:val="22"/>
                <w:szCs w:val="22"/>
              </w:rPr>
            </w:pPr>
            <w:r w:rsidRPr="009553CF">
              <w:rPr>
                <w:sz w:val="22"/>
                <w:szCs w:val="22"/>
              </w:rPr>
              <w:t>- Chánh</w:t>
            </w:r>
            <w:r w:rsidR="009553CF">
              <w:rPr>
                <w:sz w:val="22"/>
                <w:szCs w:val="22"/>
              </w:rPr>
              <w:t xml:space="preserve"> VP</w:t>
            </w:r>
            <w:r w:rsidRPr="009553CF">
              <w:rPr>
                <w:sz w:val="22"/>
                <w:szCs w:val="22"/>
              </w:rPr>
              <w:t>,</w:t>
            </w:r>
            <w:r w:rsidR="009553CF">
              <w:rPr>
                <w:sz w:val="22"/>
                <w:szCs w:val="22"/>
              </w:rPr>
              <w:t xml:space="preserve"> các</w:t>
            </w:r>
            <w:r w:rsidRPr="009553CF">
              <w:rPr>
                <w:sz w:val="22"/>
                <w:szCs w:val="22"/>
              </w:rPr>
              <w:t xml:space="preserve"> Phó </w:t>
            </w:r>
            <w:r w:rsidR="009553CF">
              <w:rPr>
                <w:sz w:val="22"/>
                <w:szCs w:val="22"/>
              </w:rPr>
              <w:t>C</w:t>
            </w:r>
            <w:r w:rsidRPr="009553CF">
              <w:rPr>
                <w:sz w:val="22"/>
                <w:szCs w:val="22"/>
              </w:rPr>
              <w:t>VP UBND tỉnh;</w:t>
            </w:r>
            <w:r w:rsidR="006854D4" w:rsidRPr="009553CF">
              <w:rPr>
                <w:sz w:val="22"/>
                <w:szCs w:val="22"/>
              </w:rPr>
              <w:br/>
              <w:t>- Trung tâm CB-TH tỉnh;</w:t>
            </w:r>
          </w:p>
          <w:p w14:paraId="11E32CE6" w14:textId="77777777" w:rsidR="006854D4" w:rsidRPr="002D552B" w:rsidRDefault="002D552B" w:rsidP="00A659B6">
            <w:pPr>
              <w:rPr>
                <w:sz w:val="22"/>
                <w:szCs w:val="22"/>
              </w:rPr>
            </w:pPr>
            <w:r w:rsidRPr="009553CF">
              <w:rPr>
                <w:sz w:val="22"/>
                <w:szCs w:val="22"/>
              </w:rPr>
              <w:t>- Cổng TTĐT tỉnh;</w:t>
            </w:r>
            <w:r w:rsidR="00332C33" w:rsidRPr="009553CF">
              <w:rPr>
                <w:sz w:val="22"/>
                <w:szCs w:val="22"/>
              </w:rPr>
              <w:br/>
            </w:r>
            <w:r w:rsidR="006854D4" w:rsidRPr="009553CF">
              <w:rPr>
                <w:sz w:val="22"/>
                <w:szCs w:val="22"/>
              </w:rPr>
              <w:t xml:space="preserve">- Lưu: VT, </w:t>
            </w:r>
            <w:r w:rsidR="00937520" w:rsidRPr="009553CF">
              <w:rPr>
                <w:sz w:val="22"/>
                <w:szCs w:val="22"/>
              </w:rPr>
              <w:t>VX</w:t>
            </w:r>
            <w:r w:rsidR="00463EE0" w:rsidRPr="009553CF">
              <w:rPr>
                <w:sz w:val="22"/>
                <w:szCs w:val="22"/>
                <w:vertAlign w:val="subscript"/>
              </w:rPr>
              <w:t>1</w:t>
            </w:r>
            <w:r w:rsidR="006854D4" w:rsidRPr="009553CF">
              <w:rPr>
                <w:sz w:val="22"/>
                <w:szCs w:val="22"/>
              </w:rPr>
              <w:t>.</w:t>
            </w:r>
          </w:p>
        </w:tc>
        <w:tc>
          <w:tcPr>
            <w:tcW w:w="4428" w:type="dxa"/>
            <w:shd w:val="clear" w:color="auto" w:fill="auto"/>
            <w:tcMar>
              <w:top w:w="0" w:type="dxa"/>
              <w:left w:w="108" w:type="dxa"/>
              <w:bottom w:w="0" w:type="dxa"/>
              <w:right w:w="108" w:type="dxa"/>
            </w:tcMar>
          </w:tcPr>
          <w:p w14:paraId="2ADA119C" w14:textId="77777777" w:rsidR="009553CF" w:rsidRDefault="006854D4" w:rsidP="00332C33">
            <w:pPr>
              <w:jc w:val="center"/>
              <w:rPr>
                <w:b/>
                <w:bCs/>
                <w:sz w:val="26"/>
                <w:szCs w:val="26"/>
              </w:rPr>
            </w:pPr>
            <w:r w:rsidRPr="009553CF">
              <w:rPr>
                <w:b/>
                <w:bCs/>
                <w:sz w:val="26"/>
                <w:szCs w:val="26"/>
              </w:rPr>
              <w:t xml:space="preserve">TM. ỦY BAN NHÂN DÂN </w:t>
            </w:r>
            <w:r w:rsidRPr="009553CF">
              <w:rPr>
                <w:b/>
                <w:bCs/>
                <w:sz w:val="26"/>
                <w:szCs w:val="26"/>
              </w:rPr>
              <w:br/>
            </w:r>
            <w:r w:rsidR="009553CF">
              <w:rPr>
                <w:b/>
                <w:bCs/>
                <w:sz w:val="26"/>
                <w:szCs w:val="26"/>
              </w:rPr>
              <w:t xml:space="preserve">KT. </w:t>
            </w:r>
            <w:r w:rsidRPr="009553CF">
              <w:rPr>
                <w:b/>
                <w:bCs/>
                <w:sz w:val="26"/>
                <w:szCs w:val="26"/>
              </w:rPr>
              <w:t xml:space="preserve">CHỦ TỊCH </w:t>
            </w:r>
          </w:p>
          <w:p w14:paraId="533E289A" w14:textId="31EA73F8" w:rsidR="00332C33" w:rsidRPr="009553CF" w:rsidRDefault="009553CF" w:rsidP="00332C33">
            <w:pPr>
              <w:jc w:val="center"/>
              <w:rPr>
                <w:b/>
                <w:bCs/>
                <w:sz w:val="36"/>
                <w:szCs w:val="36"/>
              </w:rPr>
            </w:pPr>
            <w:r>
              <w:rPr>
                <w:b/>
                <w:bCs/>
                <w:sz w:val="26"/>
                <w:szCs w:val="26"/>
              </w:rPr>
              <w:t>PHÓ CHỦ TỊCH</w:t>
            </w:r>
            <w:r w:rsidR="006854D4" w:rsidRPr="009553CF">
              <w:rPr>
                <w:b/>
                <w:bCs/>
                <w:sz w:val="26"/>
                <w:szCs w:val="26"/>
              </w:rPr>
              <w:br/>
            </w:r>
            <w:r w:rsidR="006854D4" w:rsidRPr="009553CF">
              <w:rPr>
                <w:b/>
                <w:bCs/>
                <w:sz w:val="26"/>
                <w:szCs w:val="26"/>
              </w:rPr>
              <w:br/>
            </w:r>
            <w:r w:rsidR="006854D4" w:rsidRPr="009553CF">
              <w:rPr>
                <w:b/>
                <w:bCs/>
                <w:sz w:val="26"/>
                <w:szCs w:val="26"/>
              </w:rPr>
              <w:br/>
            </w:r>
          </w:p>
          <w:p w14:paraId="12A88CDE" w14:textId="6B8EB2F0" w:rsidR="006854D4" w:rsidRPr="009553CF" w:rsidRDefault="006854D4" w:rsidP="00332C33">
            <w:pPr>
              <w:jc w:val="center"/>
              <w:rPr>
                <w:b/>
                <w:bCs/>
                <w:sz w:val="28"/>
                <w:szCs w:val="28"/>
              </w:rPr>
            </w:pPr>
            <w:r w:rsidRPr="00DE6B97">
              <w:rPr>
                <w:b/>
                <w:bCs/>
                <w:sz w:val="28"/>
                <w:szCs w:val="28"/>
              </w:rPr>
              <w:br/>
            </w:r>
            <w:r w:rsidRPr="00DE6B97">
              <w:rPr>
                <w:b/>
                <w:bCs/>
                <w:sz w:val="28"/>
                <w:szCs w:val="28"/>
              </w:rPr>
              <w:br/>
            </w:r>
            <w:r w:rsidR="004C66E6">
              <w:rPr>
                <w:b/>
                <w:bCs/>
                <w:sz w:val="28"/>
                <w:szCs w:val="28"/>
              </w:rPr>
              <w:t xml:space="preserve">  </w:t>
            </w:r>
            <w:r w:rsidR="009553CF" w:rsidRPr="009553CF">
              <w:rPr>
                <w:b/>
                <w:bCs/>
                <w:sz w:val="28"/>
                <w:szCs w:val="28"/>
              </w:rPr>
              <w:t>Dương Tất Thắng</w:t>
            </w:r>
          </w:p>
        </w:tc>
      </w:tr>
    </w:tbl>
    <w:p w14:paraId="55BCD303" w14:textId="77777777" w:rsidR="006854D4" w:rsidRPr="00DE6B97" w:rsidRDefault="006854D4" w:rsidP="006854D4">
      <w:pPr>
        <w:spacing w:before="120" w:after="280" w:afterAutospacing="1"/>
      </w:pPr>
      <w:r w:rsidRPr="00DE6B97">
        <w:t> </w:t>
      </w:r>
    </w:p>
    <w:p w14:paraId="47F80EFA" w14:textId="77777777" w:rsidR="006854D4" w:rsidRPr="00DE6B97" w:rsidRDefault="006854D4" w:rsidP="006854D4">
      <w:pPr>
        <w:spacing w:after="280" w:afterAutospacing="1"/>
      </w:pPr>
      <w:r w:rsidRPr="00DE6B97">
        <w:rPr>
          <w:b/>
          <w:bCs/>
        </w:rPr>
        <w:t> </w:t>
      </w:r>
    </w:p>
    <w:p w14:paraId="12637473" w14:textId="77777777" w:rsidR="00792963" w:rsidRPr="00DE6B97" w:rsidRDefault="00792963"/>
    <w:sectPr w:rsidR="00792963" w:rsidRPr="00DE6B97" w:rsidSect="009553CF">
      <w:pgSz w:w="11907" w:h="16840" w:code="9"/>
      <w:pgMar w:top="1134" w:right="1134"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C07"/>
    <w:rsid w:val="00000CAF"/>
    <w:rsid w:val="000058DA"/>
    <w:rsid w:val="00005AB0"/>
    <w:rsid w:val="00051E01"/>
    <w:rsid w:val="0006686B"/>
    <w:rsid w:val="00072A62"/>
    <w:rsid w:val="0007511C"/>
    <w:rsid w:val="000802C2"/>
    <w:rsid w:val="00083F6C"/>
    <w:rsid w:val="000A1C19"/>
    <w:rsid w:val="000A3989"/>
    <w:rsid w:val="000B30C0"/>
    <w:rsid w:val="000B312E"/>
    <w:rsid w:val="00116B1F"/>
    <w:rsid w:val="001304BA"/>
    <w:rsid w:val="0013412C"/>
    <w:rsid w:val="00157F32"/>
    <w:rsid w:val="0016258E"/>
    <w:rsid w:val="00175338"/>
    <w:rsid w:val="00187299"/>
    <w:rsid w:val="00192BBA"/>
    <w:rsid w:val="001A2691"/>
    <w:rsid w:val="001A29BA"/>
    <w:rsid w:val="001A7ADC"/>
    <w:rsid w:val="001B1438"/>
    <w:rsid w:val="001C50BC"/>
    <w:rsid w:val="001D43C1"/>
    <w:rsid w:val="001D47AC"/>
    <w:rsid w:val="00223F4A"/>
    <w:rsid w:val="00234367"/>
    <w:rsid w:val="00276EBC"/>
    <w:rsid w:val="002811DD"/>
    <w:rsid w:val="002820A9"/>
    <w:rsid w:val="002821C7"/>
    <w:rsid w:val="00292717"/>
    <w:rsid w:val="002C6FDD"/>
    <w:rsid w:val="002D552B"/>
    <w:rsid w:val="002D7AE2"/>
    <w:rsid w:val="002E341E"/>
    <w:rsid w:val="002F7A94"/>
    <w:rsid w:val="00301C50"/>
    <w:rsid w:val="00321CBF"/>
    <w:rsid w:val="00332C33"/>
    <w:rsid w:val="00353040"/>
    <w:rsid w:val="00360D44"/>
    <w:rsid w:val="003632C2"/>
    <w:rsid w:val="003730A2"/>
    <w:rsid w:val="00373DE3"/>
    <w:rsid w:val="00384529"/>
    <w:rsid w:val="003910CB"/>
    <w:rsid w:val="003A35C7"/>
    <w:rsid w:val="003B15D0"/>
    <w:rsid w:val="003C13FE"/>
    <w:rsid w:val="003C78C0"/>
    <w:rsid w:val="003D0F5F"/>
    <w:rsid w:val="003E27DA"/>
    <w:rsid w:val="003E7FAD"/>
    <w:rsid w:val="00437A77"/>
    <w:rsid w:val="00440C07"/>
    <w:rsid w:val="00460F23"/>
    <w:rsid w:val="004618F0"/>
    <w:rsid w:val="00463EE0"/>
    <w:rsid w:val="00477B68"/>
    <w:rsid w:val="00481165"/>
    <w:rsid w:val="00494B95"/>
    <w:rsid w:val="004C66E6"/>
    <w:rsid w:val="004E5C91"/>
    <w:rsid w:val="004F487D"/>
    <w:rsid w:val="00505B3D"/>
    <w:rsid w:val="00521A65"/>
    <w:rsid w:val="00532270"/>
    <w:rsid w:val="00542DFC"/>
    <w:rsid w:val="005445D7"/>
    <w:rsid w:val="005529F2"/>
    <w:rsid w:val="00554D7B"/>
    <w:rsid w:val="00560143"/>
    <w:rsid w:val="0056065E"/>
    <w:rsid w:val="00572956"/>
    <w:rsid w:val="0059122C"/>
    <w:rsid w:val="005B5D29"/>
    <w:rsid w:val="005E49A1"/>
    <w:rsid w:val="005E722D"/>
    <w:rsid w:val="0060544B"/>
    <w:rsid w:val="00605F83"/>
    <w:rsid w:val="00613C4C"/>
    <w:rsid w:val="00630BBC"/>
    <w:rsid w:val="00681E22"/>
    <w:rsid w:val="006827E2"/>
    <w:rsid w:val="006854D4"/>
    <w:rsid w:val="006917D5"/>
    <w:rsid w:val="006A3332"/>
    <w:rsid w:val="006A666F"/>
    <w:rsid w:val="006A6748"/>
    <w:rsid w:val="006C51FF"/>
    <w:rsid w:val="006E6BA6"/>
    <w:rsid w:val="006F16C4"/>
    <w:rsid w:val="006F45DE"/>
    <w:rsid w:val="006F5C79"/>
    <w:rsid w:val="00700971"/>
    <w:rsid w:val="00704B40"/>
    <w:rsid w:val="00722B40"/>
    <w:rsid w:val="00735771"/>
    <w:rsid w:val="00746D1E"/>
    <w:rsid w:val="0075043F"/>
    <w:rsid w:val="00754ADE"/>
    <w:rsid w:val="00757DB8"/>
    <w:rsid w:val="007917AD"/>
    <w:rsid w:val="00791A4B"/>
    <w:rsid w:val="00792963"/>
    <w:rsid w:val="007934FE"/>
    <w:rsid w:val="007971F8"/>
    <w:rsid w:val="007D12E4"/>
    <w:rsid w:val="007E3261"/>
    <w:rsid w:val="007E3B5E"/>
    <w:rsid w:val="007E775B"/>
    <w:rsid w:val="0082669D"/>
    <w:rsid w:val="0082670C"/>
    <w:rsid w:val="008433EB"/>
    <w:rsid w:val="00850565"/>
    <w:rsid w:val="00881D1A"/>
    <w:rsid w:val="008A6324"/>
    <w:rsid w:val="008B0783"/>
    <w:rsid w:val="008C68E0"/>
    <w:rsid w:val="008E5FAB"/>
    <w:rsid w:val="008F2A74"/>
    <w:rsid w:val="009037AF"/>
    <w:rsid w:val="009058F9"/>
    <w:rsid w:val="00917BC5"/>
    <w:rsid w:val="00937520"/>
    <w:rsid w:val="009418C1"/>
    <w:rsid w:val="0094310A"/>
    <w:rsid w:val="009553CF"/>
    <w:rsid w:val="00972253"/>
    <w:rsid w:val="0098483A"/>
    <w:rsid w:val="00985FA4"/>
    <w:rsid w:val="009A47A1"/>
    <w:rsid w:val="009C3DBA"/>
    <w:rsid w:val="009E0110"/>
    <w:rsid w:val="00A00560"/>
    <w:rsid w:val="00A03427"/>
    <w:rsid w:val="00A04011"/>
    <w:rsid w:val="00A26765"/>
    <w:rsid w:val="00A35B48"/>
    <w:rsid w:val="00A360C2"/>
    <w:rsid w:val="00A549B9"/>
    <w:rsid w:val="00A659B6"/>
    <w:rsid w:val="00A7056C"/>
    <w:rsid w:val="00A71DC0"/>
    <w:rsid w:val="00A754B0"/>
    <w:rsid w:val="00A770F0"/>
    <w:rsid w:val="00A87324"/>
    <w:rsid w:val="00A92B7E"/>
    <w:rsid w:val="00A94927"/>
    <w:rsid w:val="00A94D8B"/>
    <w:rsid w:val="00A959CC"/>
    <w:rsid w:val="00AA1CA3"/>
    <w:rsid w:val="00AB292E"/>
    <w:rsid w:val="00AB4CEA"/>
    <w:rsid w:val="00AD2B7D"/>
    <w:rsid w:val="00AE260F"/>
    <w:rsid w:val="00B13C6E"/>
    <w:rsid w:val="00B30931"/>
    <w:rsid w:val="00B31E52"/>
    <w:rsid w:val="00B458B1"/>
    <w:rsid w:val="00B63061"/>
    <w:rsid w:val="00B92F46"/>
    <w:rsid w:val="00B9446A"/>
    <w:rsid w:val="00BD6087"/>
    <w:rsid w:val="00BE0F30"/>
    <w:rsid w:val="00BF5304"/>
    <w:rsid w:val="00C119E2"/>
    <w:rsid w:val="00C131C7"/>
    <w:rsid w:val="00C13222"/>
    <w:rsid w:val="00C33510"/>
    <w:rsid w:val="00C606D8"/>
    <w:rsid w:val="00C928A0"/>
    <w:rsid w:val="00C97E41"/>
    <w:rsid w:val="00CC02D8"/>
    <w:rsid w:val="00CC111E"/>
    <w:rsid w:val="00CD34C1"/>
    <w:rsid w:val="00CD559E"/>
    <w:rsid w:val="00CD55E7"/>
    <w:rsid w:val="00CE06F7"/>
    <w:rsid w:val="00D11E50"/>
    <w:rsid w:val="00D30BD7"/>
    <w:rsid w:val="00D34BD8"/>
    <w:rsid w:val="00D420C7"/>
    <w:rsid w:val="00D53E29"/>
    <w:rsid w:val="00D7301C"/>
    <w:rsid w:val="00DB1DDA"/>
    <w:rsid w:val="00DB577F"/>
    <w:rsid w:val="00DC3090"/>
    <w:rsid w:val="00DE6B97"/>
    <w:rsid w:val="00DF14E6"/>
    <w:rsid w:val="00E25235"/>
    <w:rsid w:val="00E27EFC"/>
    <w:rsid w:val="00E31127"/>
    <w:rsid w:val="00E32D5E"/>
    <w:rsid w:val="00E41F00"/>
    <w:rsid w:val="00E42B1D"/>
    <w:rsid w:val="00E50FD0"/>
    <w:rsid w:val="00E54433"/>
    <w:rsid w:val="00E706C2"/>
    <w:rsid w:val="00E72D61"/>
    <w:rsid w:val="00E92450"/>
    <w:rsid w:val="00EB1500"/>
    <w:rsid w:val="00EC48B2"/>
    <w:rsid w:val="00ED2BC9"/>
    <w:rsid w:val="00EE192D"/>
    <w:rsid w:val="00F01147"/>
    <w:rsid w:val="00F13117"/>
    <w:rsid w:val="00F450F6"/>
    <w:rsid w:val="00F4622B"/>
    <w:rsid w:val="00F60A48"/>
    <w:rsid w:val="00F66584"/>
    <w:rsid w:val="00F80BA7"/>
    <w:rsid w:val="00FA4B25"/>
    <w:rsid w:val="00FB7834"/>
    <w:rsid w:val="00FC7BBD"/>
    <w:rsid w:val="00FC7C8D"/>
    <w:rsid w:val="00FD3324"/>
    <w:rsid w:val="00FE0BB4"/>
    <w:rsid w:val="00FE1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4A037"/>
  <w15:docId w15:val="{7732E75B-BE62-4A22-814A-276FDB9C6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4D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60143"/>
    <w:rPr>
      <w:color w:val="0000FF"/>
      <w:u w:val="single"/>
    </w:rPr>
  </w:style>
  <w:style w:type="character" w:customStyle="1" w:styleId="normal-h1">
    <w:name w:val="normal-h1"/>
    <w:rsid w:val="00B13C6E"/>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2</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Vanxuan</dc:creator>
  <cp:lastModifiedBy>Administrator</cp:lastModifiedBy>
  <cp:revision>31</cp:revision>
  <cp:lastPrinted>2025-08-27T03:29:00Z</cp:lastPrinted>
  <dcterms:created xsi:type="dcterms:W3CDTF">2025-06-23T06:54:00Z</dcterms:created>
  <dcterms:modified xsi:type="dcterms:W3CDTF">2025-08-29T06:57:00Z</dcterms:modified>
</cp:coreProperties>
</file>