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59" w:type="dxa"/>
        <w:jc w:val="center"/>
        <w:tblLook w:val="01E0" w:firstRow="1" w:lastRow="1" w:firstColumn="1" w:lastColumn="1" w:noHBand="0" w:noVBand="0"/>
      </w:tblPr>
      <w:tblGrid>
        <w:gridCol w:w="3568"/>
        <w:gridCol w:w="5591"/>
      </w:tblGrid>
      <w:tr w:rsidR="00B65840" w:rsidRPr="001D2E4F" w14:paraId="53E778CD" w14:textId="77777777" w:rsidTr="000335DF">
        <w:trPr>
          <w:jc w:val="center"/>
        </w:trPr>
        <w:tc>
          <w:tcPr>
            <w:tcW w:w="3568" w:type="dxa"/>
          </w:tcPr>
          <w:p w14:paraId="53E778C8" w14:textId="77777777" w:rsidR="00B65840" w:rsidRPr="001D2E4F" w:rsidRDefault="00B65840" w:rsidP="000335DF">
            <w:pPr>
              <w:jc w:val="center"/>
              <w:rPr>
                <w:rFonts w:ascii="Times New Roman" w:hAnsi="Times New Roman"/>
                <w:b/>
                <w:sz w:val="26"/>
                <w:szCs w:val="26"/>
                <w:lang w:val="nl-NL"/>
              </w:rPr>
            </w:pPr>
            <w:r w:rsidRPr="001D2E4F">
              <w:rPr>
                <w:rFonts w:ascii="Times New Roman" w:hAnsi="Times New Roman"/>
                <w:szCs w:val="26"/>
              </w:rPr>
              <w:br w:type="page"/>
            </w:r>
            <w:r w:rsidRPr="001D2E4F">
              <w:rPr>
                <w:rFonts w:ascii="Times New Roman" w:hAnsi="Times New Roman"/>
                <w:b/>
                <w:sz w:val="26"/>
                <w:szCs w:val="26"/>
                <w:lang w:val="nl-NL"/>
              </w:rPr>
              <w:t>HỘI ĐỒNG NHÂN DÂN</w:t>
            </w:r>
          </w:p>
          <w:p w14:paraId="53E778C9" w14:textId="1491071E" w:rsidR="00B65840" w:rsidRPr="001D2E4F" w:rsidRDefault="0088501C" w:rsidP="000335DF">
            <w:pPr>
              <w:jc w:val="center"/>
              <w:rPr>
                <w:rFonts w:ascii="Times New Roman" w:hAnsi="Times New Roman"/>
                <w:b/>
                <w:sz w:val="26"/>
                <w:szCs w:val="26"/>
                <w:lang w:val="nl-NL"/>
              </w:rPr>
            </w:pPr>
            <w:r>
              <w:rPr>
                <w:noProof/>
              </w:rPr>
              <mc:AlternateContent>
                <mc:Choice Requires="wps">
                  <w:drawing>
                    <wp:anchor distT="4294967295" distB="4294967295" distL="114300" distR="114300" simplePos="0" relativeHeight="251671552" behindDoc="0" locked="0" layoutInCell="1" allowOverlap="1" wp14:anchorId="58F5A17A" wp14:editId="0A0FA09B">
                      <wp:simplePos x="0" y="0"/>
                      <wp:positionH relativeFrom="column">
                        <wp:posOffset>749935</wp:posOffset>
                      </wp:positionH>
                      <wp:positionV relativeFrom="paragraph">
                        <wp:posOffset>217804</wp:posOffset>
                      </wp:positionV>
                      <wp:extent cx="589280" cy="0"/>
                      <wp:effectExtent l="0" t="0" r="0" b="0"/>
                      <wp:wrapNone/>
                      <wp:docPr id="16290821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7C73FD8"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"/>
                  </w:pict>
                </mc:Fallback>
              </mc:AlternateContent>
            </w:r>
            <w:r w:rsidR="00B65840" w:rsidRPr="001D2E4F">
              <w:rPr>
                <w:rFonts w:ascii="Times New Roman" w:hAnsi="Times New Roman"/>
                <w:b/>
                <w:sz w:val="26"/>
                <w:szCs w:val="26"/>
                <w:lang w:val="nl-NL"/>
              </w:rPr>
              <w:t>TỈNH HÀ TĨNH</w:t>
            </w:r>
          </w:p>
        </w:tc>
        <w:tc>
          <w:tcPr>
            <w:tcW w:w="5591" w:type="dxa"/>
          </w:tcPr>
          <w:p w14:paraId="53E778CA" w14:textId="77777777" w:rsidR="00B65840" w:rsidRPr="001D2E4F" w:rsidRDefault="00B65840" w:rsidP="000335DF">
            <w:pPr>
              <w:ind w:left="-57" w:right="-57"/>
              <w:jc w:val="center"/>
              <w:rPr>
                <w:rFonts w:ascii="Times New Roman" w:hAnsi="Times New Roman"/>
                <w:b/>
                <w:spacing w:val="-12"/>
                <w:sz w:val="26"/>
                <w:lang w:val="nl-NL"/>
              </w:rPr>
            </w:pPr>
            <w:r w:rsidRPr="001D2E4F">
              <w:rPr>
                <w:rFonts w:ascii="Times New Roman" w:hAnsi="Times New Roman"/>
                <w:b/>
                <w:spacing w:val="-12"/>
                <w:sz w:val="26"/>
                <w:lang w:val="nl-NL"/>
              </w:rPr>
              <w:t>CỘNG HOÀ XÃ HỘI CHỦ NGHĨA VIỆT NAM</w:t>
            </w:r>
          </w:p>
          <w:p w14:paraId="53E778CB" w14:textId="77777777" w:rsidR="00B65840" w:rsidRPr="001D2E4F" w:rsidRDefault="00B65840" w:rsidP="000335DF">
            <w:pPr>
              <w:jc w:val="center"/>
              <w:rPr>
                <w:rFonts w:ascii="Times New Roman" w:hAnsi="Times New Roman"/>
                <w:i/>
                <w:lang w:val="nl-NL"/>
              </w:rPr>
            </w:pPr>
            <w:r w:rsidRPr="001D2E4F">
              <w:rPr>
                <w:rFonts w:ascii="Times New Roman" w:hAnsi="Times New Roman"/>
                <w:b/>
                <w:lang w:val="nl-NL"/>
              </w:rPr>
              <w:t>Độc lập - Tự do - Hạnh phúc</w:t>
            </w:r>
          </w:p>
          <w:p w14:paraId="53E778CC" w14:textId="6B807280" w:rsidR="00B65840" w:rsidRPr="001D2E4F" w:rsidRDefault="0088501C" w:rsidP="000335DF">
            <w:pPr>
              <w:ind w:left="-57" w:right="-57"/>
              <w:jc w:val="both"/>
              <w:rPr>
                <w:rFonts w:ascii="Times New Roman" w:hAnsi="Times New Roman"/>
                <w:b/>
                <w:spacing w:val="-12"/>
                <w:lang w:val="nl-NL"/>
              </w:rPr>
            </w:pPr>
            <w:r>
              <w:rPr>
                <w:noProof/>
              </w:rPr>
              <mc:AlternateContent>
                <mc:Choice Requires="wps">
                  <w:drawing>
                    <wp:anchor distT="4294967295" distB="4294967295" distL="114300" distR="114300" simplePos="0" relativeHeight="251670528" behindDoc="0" locked="0" layoutInCell="1" allowOverlap="1" wp14:anchorId="085EE175" wp14:editId="475D9095">
                      <wp:simplePos x="0" y="0"/>
                      <wp:positionH relativeFrom="column">
                        <wp:posOffset>650875</wp:posOffset>
                      </wp:positionH>
                      <wp:positionV relativeFrom="paragraph">
                        <wp:posOffset>38099</wp:posOffset>
                      </wp:positionV>
                      <wp:extent cx="2095500" cy="0"/>
                      <wp:effectExtent l="0" t="0" r="0" b="0"/>
                      <wp:wrapNone/>
                      <wp:docPr id="18300840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0C5721" id="Straight Connector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"/>
                  </w:pict>
                </mc:Fallback>
              </mc:AlternateContent>
            </w:r>
          </w:p>
        </w:tc>
      </w:tr>
      <w:tr w:rsidR="00B65840" w:rsidRPr="001D2E4F" w14:paraId="53E778D1" w14:textId="77777777" w:rsidTr="000335DF">
        <w:trPr>
          <w:jc w:val="center"/>
        </w:trPr>
        <w:tc>
          <w:tcPr>
            <w:tcW w:w="3568" w:type="dxa"/>
          </w:tcPr>
          <w:p w14:paraId="53E778CE" w14:textId="3AA80461" w:rsidR="00B65840" w:rsidRPr="001D2E4F" w:rsidRDefault="00B65840" w:rsidP="000335DF">
            <w:pPr>
              <w:jc w:val="center"/>
              <w:rPr>
                <w:rFonts w:ascii="Times New Roman" w:hAnsi="Times New Roman"/>
                <w:szCs w:val="26"/>
                <w:lang w:val="nl-NL"/>
              </w:rPr>
            </w:pPr>
            <w:r w:rsidRPr="001D2E4F">
              <w:rPr>
                <w:rFonts w:ascii="Times New Roman" w:hAnsi="Times New Roman"/>
                <w:szCs w:val="26"/>
                <w:lang w:val="nl-NL"/>
              </w:rPr>
              <w:t xml:space="preserve">Số: </w:t>
            </w:r>
            <w:r w:rsidR="009552F9">
              <w:rPr>
                <w:rFonts w:ascii="Times New Roman" w:hAnsi="Times New Roman"/>
                <w:szCs w:val="26"/>
                <w:lang w:val="nl-NL"/>
              </w:rPr>
              <w:t>142</w:t>
            </w:r>
            <w:r w:rsidR="00CC59E0">
              <w:rPr>
                <w:rFonts w:ascii="Times New Roman" w:hAnsi="Times New Roman"/>
                <w:szCs w:val="26"/>
                <w:lang w:val="nl-NL"/>
              </w:rPr>
              <w:t>/2024</w:t>
            </w:r>
            <w:r>
              <w:rPr>
                <w:rFonts w:ascii="Times New Roman" w:hAnsi="Times New Roman"/>
                <w:szCs w:val="26"/>
                <w:lang w:val="nl-NL"/>
              </w:rPr>
              <w:t>/</w:t>
            </w:r>
            <w:r w:rsidRPr="001D2E4F">
              <w:rPr>
                <w:rFonts w:ascii="Times New Roman" w:hAnsi="Times New Roman"/>
                <w:szCs w:val="26"/>
                <w:lang w:val="nl-NL"/>
              </w:rPr>
              <w:t>NQ-HĐND</w:t>
            </w:r>
          </w:p>
          <w:p w14:paraId="53E778CF" w14:textId="4D9FC203" w:rsidR="00B65840" w:rsidRPr="001D2E4F" w:rsidRDefault="00B65840" w:rsidP="000335DF">
            <w:pPr>
              <w:jc w:val="center"/>
              <w:rPr>
                <w:rFonts w:ascii="Times New Roman" w:hAnsi="Times New Roman"/>
                <w:sz w:val="26"/>
                <w:lang w:val="nl-NL"/>
              </w:rPr>
            </w:pPr>
          </w:p>
        </w:tc>
        <w:tc>
          <w:tcPr>
            <w:tcW w:w="5591" w:type="dxa"/>
          </w:tcPr>
          <w:p w14:paraId="53E778D0" w14:textId="1A5B6CD2" w:rsidR="00B65840" w:rsidRPr="001D2E4F" w:rsidRDefault="00B65840" w:rsidP="00F6142D">
            <w:pPr>
              <w:ind w:left="-57" w:right="-57"/>
              <w:jc w:val="center"/>
              <w:rPr>
                <w:rFonts w:ascii="Times New Roman" w:hAnsi="Times New Roman"/>
                <w:i/>
                <w:lang w:val="nl-NL"/>
              </w:rPr>
            </w:pPr>
            <w:r w:rsidRPr="001D2E4F">
              <w:rPr>
                <w:rFonts w:ascii="Times New Roman" w:hAnsi="Times New Roman"/>
                <w:i/>
                <w:lang w:val="nl-NL"/>
              </w:rPr>
              <w:t>Hà Tĩnh, ngà</w:t>
            </w:r>
            <w:r w:rsidR="009552F9">
              <w:rPr>
                <w:rFonts w:ascii="Times New Roman" w:hAnsi="Times New Roman"/>
                <w:i/>
                <w:lang w:val="nl-NL"/>
              </w:rPr>
              <w:t xml:space="preserve">y 13 </w:t>
            </w:r>
            <w:r w:rsidRPr="001D2E4F">
              <w:rPr>
                <w:rFonts w:ascii="Times New Roman" w:hAnsi="Times New Roman"/>
                <w:i/>
                <w:lang w:val="nl-NL"/>
              </w:rPr>
              <w:t>tháng</w:t>
            </w:r>
            <w:r w:rsidR="009552F9">
              <w:rPr>
                <w:rFonts w:ascii="Times New Roman" w:hAnsi="Times New Roman"/>
                <w:i/>
                <w:lang w:val="nl-NL"/>
              </w:rPr>
              <w:t xml:space="preserve"> 12 </w:t>
            </w:r>
            <w:r w:rsidRPr="001D2E4F">
              <w:rPr>
                <w:rFonts w:ascii="Times New Roman" w:hAnsi="Times New Roman"/>
                <w:i/>
                <w:lang w:val="nl-NL"/>
              </w:rPr>
              <w:t>năm 20</w:t>
            </w:r>
            <w:r>
              <w:rPr>
                <w:rFonts w:ascii="Times New Roman" w:hAnsi="Times New Roman"/>
                <w:i/>
                <w:lang w:val="nl-NL"/>
              </w:rPr>
              <w:t>2</w:t>
            </w:r>
            <w:r w:rsidR="005F148E">
              <w:rPr>
                <w:rFonts w:ascii="Times New Roman" w:hAnsi="Times New Roman"/>
                <w:i/>
                <w:lang w:val="nl-NL"/>
              </w:rPr>
              <w:t>4</w:t>
            </w:r>
          </w:p>
        </w:tc>
      </w:tr>
    </w:tbl>
    <w:p w14:paraId="1DB487F8" w14:textId="77CA4549" w:rsidR="006B7973" w:rsidRDefault="006B7973" w:rsidP="00B376BC">
      <w:pPr>
        <w:spacing w:before="80" w:line="340" w:lineRule="exact"/>
        <w:jc w:val="center"/>
        <w:rPr>
          <w:rFonts w:ascii="Times New Roman" w:hAnsi="Times New Roman"/>
          <w:b/>
          <w:lang w:val="nl-NL"/>
        </w:rPr>
      </w:pPr>
    </w:p>
    <w:p w14:paraId="53E778D4" w14:textId="31D0F47C" w:rsidR="00B376BC" w:rsidRPr="00DF62F7" w:rsidRDefault="00B376BC" w:rsidP="00B376BC">
      <w:pPr>
        <w:spacing w:before="80" w:line="340" w:lineRule="exact"/>
        <w:jc w:val="center"/>
        <w:rPr>
          <w:rFonts w:ascii="Times New Roman" w:hAnsi="Times New Roman"/>
          <w:b/>
          <w:lang w:val="nl-NL"/>
        </w:rPr>
      </w:pPr>
      <w:r w:rsidRPr="00DF62F7">
        <w:rPr>
          <w:rFonts w:ascii="Times New Roman" w:hAnsi="Times New Roman"/>
          <w:b/>
          <w:lang w:val="nl-NL"/>
        </w:rPr>
        <w:t>NGHỊ QUYẾT</w:t>
      </w:r>
    </w:p>
    <w:p w14:paraId="650C7EF1" w14:textId="6C21CB00" w:rsidR="00CF6334" w:rsidRDefault="005F148E" w:rsidP="00B376BC">
      <w:pPr>
        <w:spacing w:line="340" w:lineRule="exact"/>
        <w:jc w:val="center"/>
        <w:rPr>
          <w:rFonts w:ascii="Times New Roman" w:hAnsi="Times New Roman"/>
          <w:b/>
          <w:lang w:val="nl-NL"/>
        </w:rPr>
      </w:pPr>
      <w:r>
        <w:rPr>
          <w:rFonts w:ascii="Times New Roman" w:hAnsi="Times New Roman"/>
          <w:b/>
        </w:rPr>
        <w:t>Bãi bỏ Nghị</w:t>
      </w:r>
      <w:r w:rsidR="0018563D">
        <w:rPr>
          <w:rFonts w:ascii="Times New Roman" w:hAnsi="Times New Roman"/>
          <w:b/>
        </w:rPr>
        <w:t xml:space="preserve"> </w:t>
      </w:r>
      <w:r>
        <w:rPr>
          <w:rFonts w:ascii="Times New Roman" w:hAnsi="Times New Roman"/>
          <w:b/>
        </w:rPr>
        <w:t>quyết số 100/2023/NQ-HĐND ngày 06</w:t>
      </w:r>
      <w:r w:rsidR="00A0549F">
        <w:rPr>
          <w:rFonts w:ascii="Times New Roman" w:hAnsi="Times New Roman"/>
          <w:b/>
        </w:rPr>
        <w:t xml:space="preserve"> tháng </w:t>
      </w:r>
      <w:r>
        <w:rPr>
          <w:rFonts w:ascii="Times New Roman" w:hAnsi="Times New Roman"/>
          <w:b/>
        </w:rPr>
        <w:t>6</w:t>
      </w:r>
      <w:r w:rsidR="00A0549F">
        <w:rPr>
          <w:rFonts w:ascii="Times New Roman" w:hAnsi="Times New Roman"/>
          <w:b/>
        </w:rPr>
        <w:t xml:space="preserve"> năm </w:t>
      </w:r>
      <w:r>
        <w:rPr>
          <w:rFonts w:ascii="Times New Roman" w:hAnsi="Times New Roman"/>
          <w:b/>
        </w:rPr>
        <w:t xml:space="preserve">2023 của </w:t>
      </w:r>
      <w:r w:rsidR="0098448F">
        <w:rPr>
          <w:rFonts w:ascii="Times New Roman" w:hAnsi="Times New Roman"/>
          <w:b/>
        </w:rPr>
        <w:t>Hội đồng nhân dân</w:t>
      </w:r>
      <w:r>
        <w:rPr>
          <w:rFonts w:ascii="Times New Roman" w:hAnsi="Times New Roman"/>
          <w:b/>
        </w:rPr>
        <w:t xml:space="preserve"> tỉnh về</w:t>
      </w:r>
      <w:r w:rsidR="00C016DD">
        <w:rPr>
          <w:rFonts w:ascii="Times New Roman" w:hAnsi="Times New Roman"/>
          <w:b/>
        </w:rPr>
        <w:t xml:space="preserve"> việc </w:t>
      </w:r>
      <w:r>
        <w:rPr>
          <w:rFonts w:ascii="Times New Roman" w:hAnsi="Times New Roman"/>
          <w:b/>
        </w:rPr>
        <w:t>p</w:t>
      </w:r>
      <w:r w:rsidR="000474DB">
        <w:rPr>
          <w:rFonts w:ascii="Times New Roman" w:hAnsi="Times New Roman"/>
          <w:b/>
          <w:lang w:val="nl-NL"/>
        </w:rPr>
        <w:t xml:space="preserve">hân cấp </w:t>
      </w:r>
      <w:r w:rsidR="003A39F9">
        <w:rPr>
          <w:rFonts w:ascii="Times New Roman" w:hAnsi="Times New Roman"/>
          <w:b/>
          <w:lang w:val="nl-NL"/>
        </w:rPr>
        <w:t xml:space="preserve">thẩm quyền </w:t>
      </w:r>
      <w:r w:rsidR="000474DB">
        <w:rPr>
          <w:rFonts w:ascii="Times New Roman" w:hAnsi="Times New Roman"/>
          <w:b/>
          <w:lang w:val="nl-NL"/>
        </w:rPr>
        <w:t xml:space="preserve">quyết định kéo dài thời gian thực hiện và giải ngân kế hoạch đầu tư vốn ngân sách </w:t>
      </w:r>
    </w:p>
    <w:p w14:paraId="53E778D5" w14:textId="1C3980BC" w:rsidR="00B376BC" w:rsidRPr="00E74816" w:rsidRDefault="000474DB" w:rsidP="00B376BC">
      <w:pPr>
        <w:spacing w:line="340" w:lineRule="exact"/>
        <w:jc w:val="center"/>
        <w:rPr>
          <w:rFonts w:ascii="Times New Roman" w:hAnsi="Times New Roman"/>
          <w:b/>
          <w:lang w:val="nl-NL"/>
        </w:rPr>
      </w:pPr>
      <w:r>
        <w:rPr>
          <w:rFonts w:ascii="Times New Roman" w:hAnsi="Times New Roman"/>
          <w:b/>
          <w:lang w:val="nl-NL"/>
        </w:rPr>
        <w:t xml:space="preserve">địa phương </w:t>
      </w:r>
      <w:r w:rsidR="003A39F9">
        <w:rPr>
          <w:rFonts w:ascii="Times New Roman" w:hAnsi="Times New Roman"/>
          <w:b/>
          <w:lang w:val="nl-NL"/>
        </w:rPr>
        <w:t>giai đoạn 2022 -</w:t>
      </w:r>
      <w:r w:rsidR="009C33C7">
        <w:rPr>
          <w:rFonts w:ascii="Times New Roman" w:hAnsi="Times New Roman"/>
          <w:b/>
          <w:lang w:val="nl-NL"/>
        </w:rPr>
        <w:t xml:space="preserve"> </w:t>
      </w:r>
      <w:r w:rsidR="003A39F9">
        <w:rPr>
          <w:rFonts w:ascii="Times New Roman" w:hAnsi="Times New Roman"/>
          <w:b/>
          <w:lang w:val="nl-NL"/>
        </w:rPr>
        <w:t>2024</w:t>
      </w:r>
    </w:p>
    <w:p w14:paraId="53E778D6" w14:textId="1E545355" w:rsidR="00B376BC" w:rsidRDefault="0088501C" w:rsidP="00B376BC">
      <w:pPr>
        <w:spacing w:before="80" w:after="80" w:line="340" w:lineRule="exact"/>
        <w:jc w:val="center"/>
        <w:rPr>
          <w:rFonts w:ascii="Times New Roman" w:hAnsi="Times New Roman"/>
          <w:b/>
          <w:sz w:val="26"/>
          <w:szCs w:val="26"/>
          <w:lang w:val="nl-NL"/>
        </w:rPr>
      </w:pPr>
      <w:r>
        <w:rPr>
          <w:noProof/>
        </w:rPr>
        <mc:AlternateContent>
          <mc:Choice Requires="wps">
            <w:drawing>
              <wp:anchor distT="4294967295" distB="4294967295" distL="114300" distR="114300" simplePos="0" relativeHeight="251667456" behindDoc="0" locked="0" layoutInCell="1" allowOverlap="1" wp14:anchorId="215530E8" wp14:editId="5E452975">
                <wp:simplePos x="0" y="0"/>
                <wp:positionH relativeFrom="column">
                  <wp:posOffset>1945640</wp:posOffset>
                </wp:positionH>
                <wp:positionV relativeFrom="paragraph">
                  <wp:posOffset>104774</wp:posOffset>
                </wp:positionV>
                <wp:extent cx="1899920" cy="0"/>
                <wp:effectExtent l="0" t="0" r="0" b="0"/>
                <wp:wrapNone/>
                <wp:docPr id="12399474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A81C06B"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8.25pt" to="302.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"/>
            </w:pict>
          </mc:Fallback>
        </mc:AlternateContent>
      </w:r>
    </w:p>
    <w:p w14:paraId="53E778D7" w14:textId="77777777" w:rsidR="00B376BC" w:rsidRPr="001D2E4F" w:rsidRDefault="00B376BC" w:rsidP="00B376BC">
      <w:pPr>
        <w:spacing w:before="80" w:line="340" w:lineRule="exact"/>
        <w:jc w:val="center"/>
        <w:rPr>
          <w:rFonts w:ascii="Times New Roman" w:hAnsi="Times New Roman"/>
          <w:b/>
          <w:lang w:val="nl-NL"/>
        </w:rPr>
      </w:pPr>
      <w:r w:rsidRPr="001D2E4F">
        <w:rPr>
          <w:rFonts w:ascii="Times New Roman" w:hAnsi="Times New Roman"/>
          <w:b/>
          <w:lang w:val="nl-NL"/>
        </w:rPr>
        <w:t>HỘI ĐỒNG NHÂN DÂN TỈNH HÀ TĨNH</w:t>
      </w:r>
    </w:p>
    <w:p w14:paraId="53E778D8" w14:textId="467BEE9C" w:rsidR="00B376BC" w:rsidRPr="001D2E4F" w:rsidRDefault="00B376BC" w:rsidP="00B376BC">
      <w:pPr>
        <w:spacing w:after="80" w:line="340" w:lineRule="exact"/>
        <w:jc w:val="center"/>
        <w:rPr>
          <w:rFonts w:ascii="Times New Roman" w:hAnsi="Times New Roman"/>
          <w:b/>
          <w:lang w:val="nl-NL"/>
        </w:rPr>
      </w:pPr>
      <w:r w:rsidRPr="001D2E4F">
        <w:rPr>
          <w:rFonts w:ascii="Times New Roman" w:hAnsi="Times New Roman"/>
          <w:b/>
          <w:lang w:val="nl-NL"/>
        </w:rPr>
        <w:t>KHÓA</w:t>
      </w:r>
      <w:r>
        <w:rPr>
          <w:rFonts w:ascii="Times New Roman" w:hAnsi="Times New Roman"/>
          <w:b/>
          <w:lang w:val="nl-NL"/>
        </w:rPr>
        <w:t xml:space="preserve"> XV</w:t>
      </w:r>
      <w:r w:rsidR="006B2C75">
        <w:rPr>
          <w:rFonts w:ascii="Times New Roman" w:hAnsi="Times New Roman"/>
          <w:b/>
          <w:lang w:val="nl-NL"/>
        </w:rPr>
        <w:t>I</w:t>
      </w:r>
      <w:r>
        <w:rPr>
          <w:rFonts w:ascii="Times New Roman" w:hAnsi="Times New Roman"/>
          <w:b/>
          <w:lang w:val="nl-NL"/>
        </w:rPr>
        <w:t>II</w:t>
      </w:r>
      <w:r w:rsidRPr="001D2E4F">
        <w:rPr>
          <w:rFonts w:ascii="Times New Roman" w:hAnsi="Times New Roman"/>
          <w:b/>
          <w:lang w:val="nl-NL"/>
        </w:rPr>
        <w:t>, KỲ HỌP THỨ</w:t>
      </w:r>
      <w:r>
        <w:rPr>
          <w:rFonts w:ascii="Times New Roman" w:hAnsi="Times New Roman"/>
          <w:b/>
          <w:lang w:val="nl-NL"/>
        </w:rPr>
        <w:t xml:space="preserve"> </w:t>
      </w:r>
      <w:r w:rsidR="00435947">
        <w:rPr>
          <w:rFonts w:ascii="Times New Roman" w:hAnsi="Times New Roman"/>
          <w:b/>
          <w:lang w:val="nl-NL"/>
        </w:rPr>
        <w:t>23</w:t>
      </w:r>
    </w:p>
    <w:p w14:paraId="53E778D9" w14:textId="77777777" w:rsidR="00B376BC" w:rsidRPr="001D2E4F" w:rsidRDefault="00B376BC" w:rsidP="00B376BC">
      <w:pPr>
        <w:pStyle w:val="Body1"/>
        <w:spacing w:before="80" w:after="80" w:line="340" w:lineRule="exact"/>
        <w:jc w:val="center"/>
        <w:outlineLvl w:val="9"/>
        <w:rPr>
          <w:b/>
          <w:sz w:val="47"/>
          <w:szCs w:val="27"/>
          <w:lang w:val="nl-NL"/>
        </w:rPr>
      </w:pPr>
    </w:p>
    <w:p w14:paraId="53E778DA" w14:textId="77777777" w:rsidR="00B376BC" w:rsidRDefault="00B376BC" w:rsidP="00093004">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Căn cứ Luật Tổ chức chính quyền địa phương ngày 1</w:t>
      </w:r>
      <w:r>
        <w:rPr>
          <w:rFonts w:ascii="Times New Roman" w:hAnsi="Times New Roman"/>
          <w:i/>
          <w:spacing w:val="-4"/>
          <w:lang w:val="pt-BR"/>
        </w:rPr>
        <w:t>9</w:t>
      </w:r>
      <w:r w:rsidRPr="009F0F65">
        <w:rPr>
          <w:rFonts w:ascii="Times New Roman" w:hAnsi="Times New Roman"/>
          <w:i/>
          <w:spacing w:val="-4"/>
          <w:lang w:val="pt-BR"/>
        </w:rPr>
        <w:t xml:space="preserve"> tháng 6 năm 2015;</w:t>
      </w:r>
      <w:r>
        <w:rPr>
          <w:rFonts w:ascii="Times New Roman" w:hAnsi="Times New Roman"/>
          <w:i/>
          <w:spacing w:val="-4"/>
          <w:lang w:val="pt-BR"/>
        </w:rPr>
        <w:t xml:space="preserve"> Luật Sửa đổi, bổ sung một số điều của Luật Tổ chức Chính phủ và Luật Tổ chức chính quyền địa phương ngày 22 tháng 11 năm 2019;</w:t>
      </w:r>
    </w:p>
    <w:p w14:paraId="53E778DB" w14:textId="47482C42" w:rsidR="00695F98" w:rsidRDefault="00695F98" w:rsidP="00093004">
      <w:pPr>
        <w:spacing w:before="120" w:line="240" w:lineRule="atLeast"/>
        <w:ind w:firstLine="697"/>
        <w:jc w:val="both"/>
        <w:rPr>
          <w:rFonts w:ascii="Times New Roman" w:hAnsi="Times New Roman"/>
          <w:i/>
          <w:spacing w:val="-1"/>
        </w:rPr>
      </w:pPr>
      <w:r w:rsidRPr="00966456">
        <w:rPr>
          <w:rFonts w:ascii="Times New Roman" w:hAnsi="Times New Roman"/>
          <w:i/>
          <w:spacing w:val="-1"/>
        </w:rPr>
        <w:t>Căn cứ Luật Ban hành văn bản quy phạm pháp luật ngày 22</w:t>
      </w:r>
      <w:r w:rsidR="003D12BC">
        <w:rPr>
          <w:rFonts w:ascii="Times New Roman" w:hAnsi="Times New Roman"/>
          <w:i/>
          <w:spacing w:val="-1"/>
        </w:rPr>
        <w:t xml:space="preserve"> tháng </w:t>
      </w:r>
      <w:r w:rsidRPr="00966456">
        <w:rPr>
          <w:rFonts w:ascii="Times New Roman" w:hAnsi="Times New Roman"/>
          <w:i/>
          <w:spacing w:val="-1"/>
        </w:rPr>
        <w:t>6</w:t>
      </w:r>
      <w:r w:rsidR="003D12BC">
        <w:rPr>
          <w:rFonts w:ascii="Times New Roman" w:hAnsi="Times New Roman"/>
          <w:i/>
          <w:spacing w:val="-1"/>
        </w:rPr>
        <w:t xml:space="preserve"> năm </w:t>
      </w:r>
      <w:r w:rsidRPr="00966456">
        <w:rPr>
          <w:rFonts w:ascii="Times New Roman" w:hAnsi="Times New Roman"/>
          <w:i/>
          <w:spacing w:val="-1"/>
        </w:rPr>
        <w:t>2015, Luật sửa đổi bổ sung một số điều của Luật Ban hành văn bản quy phạm pháp luật ngày 18</w:t>
      </w:r>
      <w:r w:rsidR="003D12BC">
        <w:rPr>
          <w:rFonts w:ascii="Times New Roman" w:hAnsi="Times New Roman"/>
          <w:i/>
          <w:spacing w:val="-1"/>
        </w:rPr>
        <w:t xml:space="preserve"> tháng </w:t>
      </w:r>
      <w:r w:rsidRPr="00966456">
        <w:rPr>
          <w:rFonts w:ascii="Times New Roman" w:hAnsi="Times New Roman"/>
          <w:i/>
          <w:spacing w:val="-1"/>
        </w:rPr>
        <w:t>6</w:t>
      </w:r>
      <w:r w:rsidR="003D12BC">
        <w:rPr>
          <w:rFonts w:ascii="Times New Roman" w:hAnsi="Times New Roman"/>
          <w:i/>
          <w:spacing w:val="-1"/>
        </w:rPr>
        <w:t xml:space="preserve"> năm </w:t>
      </w:r>
      <w:r w:rsidRPr="00966456">
        <w:rPr>
          <w:rFonts w:ascii="Times New Roman" w:hAnsi="Times New Roman"/>
          <w:i/>
          <w:spacing w:val="-1"/>
        </w:rPr>
        <w:t>2020</w:t>
      </w:r>
      <w:r>
        <w:rPr>
          <w:rFonts w:ascii="Times New Roman" w:hAnsi="Times New Roman"/>
          <w:i/>
          <w:spacing w:val="-1"/>
        </w:rPr>
        <w:t>;</w:t>
      </w:r>
    </w:p>
    <w:p w14:paraId="6EC9CFE9" w14:textId="77777777" w:rsidR="0018563D" w:rsidRDefault="00B376BC" w:rsidP="00093004">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Căn cứ Luật Đầu tư công ngày 13 tháng 6  năm 2019</w:t>
      </w:r>
      <w:r w:rsidR="0018563D">
        <w:rPr>
          <w:rFonts w:ascii="Times New Roman" w:hAnsi="Times New Roman"/>
          <w:i/>
          <w:spacing w:val="-4"/>
          <w:lang w:val="pt-BR"/>
        </w:rPr>
        <w:t>;</w:t>
      </w:r>
    </w:p>
    <w:p w14:paraId="53E778DD" w14:textId="7D5B9423" w:rsidR="00B376BC" w:rsidRDefault="0018563D" w:rsidP="00093004">
      <w:pPr>
        <w:spacing w:before="120" w:line="240" w:lineRule="atLeast"/>
        <w:ind w:firstLine="697"/>
        <w:jc w:val="both"/>
        <w:rPr>
          <w:rFonts w:ascii="Times New Roman" w:hAnsi="Times New Roman"/>
          <w:i/>
          <w:spacing w:val="-4"/>
          <w:lang w:val="pt-BR"/>
        </w:rPr>
      </w:pPr>
      <w:r>
        <w:rPr>
          <w:rFonts w:ascii="Times New Roman" w:hAnsi="Times New Roman"/>
          <w:i/>
          <w:spacing w:val="-4"/>
          <w:lang w:val="pt-BR"/>
        </w:rPr>
        <w:t xml:space="preserve">Căn cứ </w:t>
      </w:r>
      <w:r w:rsidR="00B376BC" w:rsidRPr="009F0F65">
        <w:rPr>
          <w:rFonts w:ascii="Times New Roman" w:hAnsi="Times New Roman"/>
          <w:i/>
          <w:spacing w:val="-4"/>
          <w:lang w:val="pt-BR"/>
        </w:rPr>
        <w:t>Nghị định số 40/20</w:t>
      </w:r>
      <w:r w:rsidR="00B376BC">
        <w:rPr>
          <w:rFonts w:ascii="Times New Roman" w:hAnsi="Times New Roman"/>
          <w:i/>
          <w:spacing w:val="-4"/>
          <w:lang w:val="pt-BR"/>
        </w:rPr>
        <w:t>20</w:t>
      </w:r>
      <w:r w:rsidR="00B376BC" w:rsidRPr="009F0F65">
        <w:rPr>
          <w:rFonts w:ascii="Times New Roman" w:hAnsi="Times New Roman"/>
          <w:i/>
          <w:spacing w:val="-4"/>
          <w:lang w:val="pt-BR"/>
        </w:rPr>
        <w:t xml:space="preserve">/NĐ-CP ngày </w:t>
      </w:r>
      <w:r w:rsidR="00B376BC">
        <w:rPr>
          <w:rFonts w:ascii="Times New Roman" w:hAnsi="Times New Roman"/>
          <w:i/>
          <w:spacing w:val="-4"/>
          <w:lang w:val="pt-BR"/>
        </w:rPr>
        <w:t xml:space="preserve">06 tháng 4 năm </w:t>
      </w:r>
      <w:r w:rsidR="00B376BC" w:rsidRPr="009F0F65">
        <w:rPr>
          <w:rFonts w:ascii="Times New Roman" w:hAnsi="Times New Roman"/>
          <w:i/>
          <w:spacing w:val="-4"/>
          <w:lang w:val="pt-BR"/>
        </w:rPr>
        <w:t>20</w:t>
      </w:r>
      <w:r w:rsidR="00B376BC">
        <w:rPr>
          <w:rFonts w:ascii="Times New Roman" w:hAnsi="Times New Roman"/>
          <w:i/>
          <w:spacing w:val="-4"/>
          <w:lang w:val="pt-BR"/>
        </w:rPr>
        <w:t>20 của Chính phủ quy định chi tiết thi hành một số điều của Luật Đầu tư công</w:t>
      </w:r>
      <w:r w:rsidR="00B376BC" w:rsidRPr="009F0F65">
        <w:rPr>
          <w:rFonts w:ascii="Times New Roman" w:hAnsi="Times New Roman"/>
          <w:i/>
          <w:spacing w:val="-4"/>
          <w:lang w:val="pt-BR"/>
        </w:rPr>
        <w:t>;</w:t>
      </w:r>
    </w:p>
    <w:p w14:paraId="53E778DF" w14:textId="360D7052" w:rsidR="00B376BC" w:rsidRPr="009F0F65" w:rsidRDefault="00B376BC" w:rsidP="0018563D">
      <w:pPr>
        <w:spacing w:before="120" w:line="240" w:lineRule="atLeast"/>
        <w:ind w:firstLine="697"/>
        <w:jc w:val="both"/>
        <w:rPr>
          <w:rFonts w:ascii="Times New Roman" w:hAnsi="Times New Roman"/>
          <w:i/>
          <w:spacing w:val="-4"/>
          <w:lang w:val="pt-BR"/>
        </w:rPr>
      </w:pPr>
      <w:r w:rsidRPr="009F0F65">
        <w:rPr>
          <w:rFonts w:ascii="Times New Roman" w:hAnsi="Times New Roman"/>
          <w:i/>
          <w:spacing w:val="-4"/>
          <w:lang w:val="pt-BR"/>
        </w:rPr>
        <w:t xml:space="preserve">Xét </w:t>
      </w:r>
      <w:r w:rsidR="00595BFB" w:rsidRPr="009F0F65">
        <w:rPr>
          <w:rFonts w:ascii="Times New Roman" w:hAnsi="Times New Roman"/>
          <w:i/>
          <w:spacing w:val="-4"/>
          <w:lang w:val="pt-BR"/>
        </w:rPr>
        <w:t xml:space="preserve">Tờ trình số </w:t>
      </w:r>
      <w:r w:rsidR="0018563D">
        <w:rPr>
          <w:rFonts w:ascii="Times New Roman" w:hAnsi="Times New Roman"/>
          <w:i/>
          <w:spacing w:val="-4"/>
          <w:lang w:val="pt-BR"/>
        </w:rPr>
        <w:t>574</w:t>
      </w:r>
      <w:r w:rsidR="00595BFB" w:rsidRPr="009F0F65">
        <w:rPr>
          <w:rFonts w:ascii="Times New Roman" w:hAnsi="Times New Roman"/>
          <w:i/>
          <w:spacing w:val="-4"/>
          <w:lang w:val="pt-BR"/>
        </w:rPr>
        <w:t>/TTr-UBND ngày</w:t>
      </w:r>
      <w:r w:rsidR="0018563D">
        <w:rPr>
          <w:rFonts w:ascii="Times New Roman" w:hAnsi="Times New Roman"/>
          <w:i/>
          <w:spacing w:val="-4"/>
          <w:lang w:val="pt-BR"/>
        </w:rPr>
        <w:t xml:space="preserve"> 29 </w:t>
      </w:r>
      <w:r w:rsidR="00595BFB">
        <w:rPr>
          <w:rFonts w:ascii="Times New Roman" w:hAnsi="Times New Roman"/>
          <w:i/>
          <w:spacing w:val="-4"/>
          <w:lang w:val="pt-BR"/>
        </w:rPr>
        <w:t>tháng</w:t>
      </w:r>
      <w:r w:rsidR="003B0ACB">
        <w:rPr>
          <w:rFonts w:ascii="Times New Roman" w:hAnsi="Times New Roman"/>
          <w:i/>
          <w:spacing w:val="-4"/>
          <w:lang w:val="pt-BR"/>
        </w:rPr>
        <w:t xml:space="preserve"> </w:t>
      </w:r>
      <w:r w:rsidR="0018563D">
        <w:rPr>
          <w:rFonts w:ascii="Times New Roman" w:hAnsi="Times New Roman"/>
          <w:i/>
          <w:spacing w:val="-4"/>
          <w:lang w:val="pt-BR"/>
        </w:rPr>
        <w:t>11</w:t>
      </w:r>
      <w:r w:rsidR="00595BFB">
        <w:rPr>
          <w:rFonts w:ascii="Times New Roman" w:hAnsi="Times New Roman"/>
          <w:i/>
          <w:spacing w:val="-4"/>
          <w:lang w:val="pt-BR"/>
        </w:rPr>
        <w:t xml:space="preserve"> năm </w:t>
      </w:r>
      <w:r w:rsidR="00595BFB" w:rsidRPr="009F0F65">
        <w:rPr>
          <w:rFonts w:ascii="Times New Roman" w:hAnsi="Times New Roman"/>
          <w:i/>
          <w:spacing w:val="-4"/>
          <w:lang w:val="pt-BR"/>
        </w:rPr>
        <w:t>20</w:t>
      </w:r>
      <w:r w:rsidR="00595BFB">
        <w:rPr>
          <w:rFonts w:ascii="Times New Roman" w:hAnsi="Times New Roman"/>
          <w:i/>
          <w:spacing w:val="-4"/>
          <w:lang w:val="pt-BR"/>
        </w:rPr>
        <w:t>2</w:t>
      </w:r>
      <w:r w:rsidR="003B0ACB">
        <w:rPr>
          <w:rFonts w:ascii="Times New Roman" w:hAnsi="Times New Roman"/>
          <w:i/>
          <w:spacing w:val="-4"/>
          <w:lang w:val="pt-BR"/>
        </w:rPr>
        <w:t>4</w:t>
      </w:r>
      <w:r w:rsidR="0018563D">
        <w:rPr>
          <w:rFonts w:ascii="Times New Roman" w:hAnsi="Times New Roman"/>
          <w:i/>
          <w:spacing w:val="-4"/>
          <w:lang w:val="pt-BR"/>
        </w:rPr>
        <w:t xml:space="preserve"> </w:t>
      </w:r>
      <w:r w:rsidR="00595BFB">
        <w:rPr>
          <w:rFonts w:ascii="Times New Roman" w:hAnsi="Times New Roman"/>
          <w:i/>
          <w:spacing w:val="-4"/>
          <w:lang w:val="pt-BR"/>
        </w:rPr>
        <w:t xml:space="preserve"> </w:t>
      </w:r>
      <w:r w:rsidRPr="009F0F65">
        <w:rPr>
          <w:rFonts w:ascii="Times New Roman" w:hAnsi="Times New Roman"/>
          <w:i/>
          <w:spacing w:val="-4"/>
          <w:lang w:val="pt-BR"/>
        </w:rPr>
        <w:t>của Ủy ban nhân dân tỉnh</w:t>
      </w:r>
      <w:r w:rsidR="0018563D">
        <w:rPr>
          <w:rFonts w:ascii="Times New Roman" w:hAnsi="Times New Roman"/>
          <w:i/>
          <w:spacing w:val="-4"/>
          <w:lang w:val="pt-BR"/>
        </w:rPr>
        <w:t xml:space="preserve"> về bãi bỏ </w:t>
      </w:r>
      <w:r w:rsidR="0018563D" w:rsidRPr="0018563D">
        <w:rPr>
          <w:rFonts w:ascii="Times New Roman" w:hAnsi="Times New Roman"/>
          <w:i/>
          <w:spacing w:val="-4"/>
          <w:lang w:val="pt-BR"/>
        </w:rPr>
        <w:t>Nghị quyết số 100/2023/NQ-H</w:t>
      </w:r>
      <w:r w:rsidR="0018563D" w:rsidRPr="0018563D">
        <w:rPr>
          <w:rFonts w:ascii="Times New Roman" w:hAnsi="Times New Roman" w:hint="eastAsia"/>
          <w:i/>
          <w:spacing w:val="-4"/>
          <w:lang w:val="pt-BR"/>
        </w:rPr>
        <w:t>Đ</w:t>
      </w:r>
      <w:r w:rsidR="0018563D" w:rsidRPr="0018563D">
        <w:rPr>
          <w:rFonts w:ascii="Times New Roman" w:hAnsi="Times New Roman"/>
          <w:i/>
          <w:spacing w:val="-4"/>
          <w:lang w:val="pt-BR"/>
        </w:rPr>
        <w:t>ND ngày 06 tháng 6 n</w:t>
      </w:r>
      <w:r w:rsidR="0018563D" w:rsidRPr="0018563D">
        <w:rPr>
          <w:rFonts w:ascii="Times New Roman" w:hAnsi="Times New Roman" w:hint="eastAsia"/>
          <w:i/>
          <w:spacing w:val="-4"/>
          <w:lang w:val="pt-BR"/>
        </w:rPr>
        <w:t>ă</w:t>
      </w:r>
      <w:r w:rsidR="0018563D" w:rsidRPr="0018563D">
        <w:rPr>
          <w:rFonts w:ascii="Times New Roman" w:hAnsi="Times New Roman"/>
          <w:i/>
          <w:spacing w:val="-4"/>
          <w:lang w:val="pt-BR"/>
        </w:rPr>
        <w:t xml:space="preserve">m 2023 của Hội </w:t>
      </w:r>
      <w:r w:rsidR="0018563D" w:rsidRPr="0018563D">
        <w:rPr>
          <w:rFonts w:ascii="Times New Roman" w:hAnsi="Times New Roman" w:hint="eastAsia"/>
          <w:i/>
          <w:spacing w:val="-4"/>
          <w:lang w:val="pt-BR"/>
        </w:rPr>
        <w:t>đ</w:t>
      </w:r>
      <w:r w:rsidR="0018563D" w:rsidRPr="0018563D">
        <w:rPr>
          <w:rFonts w:ascii="Times New Roman" w:hAnsi="Times New Roman"/>
          <w:i/>
          <w:spacing w:val="-4"/>
          <w:lang w:val="pt-BR"/>
        </w:rPr>
        <w:t xml:space="preserve">ồng nhân dân tỉnh về việc phân cấp thẩm quyền quyết </w:t>
      </w:r>
      <w:r w:rsidR="0018563D" w:rsidRPr="0018563D">
        <w:rPr>
          <w:rFonts w:ascii="Times New Roman" w:hAnsi="Times New Roman" w:hint="eastAsia"/>
          <w:i/>
          <w:spacing w:val="-4"/>
          <w:lang w:val="pt-BR"/>
        </w:rPr>
        <w:t>đ</w:t>
      </w:r>
      <w:r w:rsidR="0018563D" w:rsidRPr="0018563D">
        <w:rPr>
          <w:rFonts w:ascii="Times New Roman" w:hAnsi="Times New Roman"/>
          <w:i/>
          <w:spacing w:val="-4"/>
          <w:lang w:val="pt-BR"/>
        </w:rPr>
        <w:t xml:space="preserve">ịnh kéo dài thời gian thực hiện và giải ngân kế hoạch </w:t>
      </w:r>
      <w:r w:rsidR="0018563D" w:rsidRPr="0018563D">
        <w:rPr>
          <w:rFonts w:ascii="Times New Roman" w:hAnsi="Times New Roman" w:hint="eastAsia"/>
          <w:i/>
          <w:spacing w:val="-4"/>
          <w:lang w:val="pt-BR"/>
        </w:rPr>
        <w:t>đ</w:t>
      </w:r>
      <w:r w:rsidR="0018563D" w:rsidRPr="0018563D">
        <w:rPr>
          <w:rFonts w:ascii="Times New Roman" w:hAnsi="Times New Roman"/>
          <w:i/>
          <w:spacing w:val="-4"/>
          <w:lang w:val="pt-BR"/>
        </w:rPr>
        <w:t>ầu t</w:t>
      </w:r>
      <w:r w:rsidR="0018563D" w:rsidRPr="0018563D">
        <w:rPr>
          <w:rFonts w:ascii="Times New Roman" w:hAnsi="Times New Roman" w:hint="eastAsia"/>
          <w:i/>
          <w:spacing w:val="-4"/>
          <w:lang w:val="pt-BR"/>
        </w:rPr>
        <w:t>ư</w:t>
      </w:r>
      <w:r w:rsidR="0018563D" w:rsidRPr="0018563D">
        <w:rPr>
          <w:rFonts w:ascii="Times New Roman" w:hAnsi="Times New Roman"/>
          <w:i/>
          <w:spacing w:val="-4"/>
          <w:lang w:val="pt-BR"/>
        </w:rPr>
        <w:t xml:space="preserve"> vốn ngân sách </w:t>
      </w:r>
      <w:r w:rsidR="0018563D" w:rsidRPr="0018563D">
        <w:rPr>
          <w:rFonts w:ascii="Times New Roman" w:hAnsi="Times New Roman" w:hint="eastAsia"/>
          <w:i/>
          <w:spacing w:val="-4"/>
          <w:lang w:val="pt-BR"/>
        </w:rPr>
        <w:t>đ</w:t>
      </w:r>
      <w:r w:rsidR="0018563D" w:rsidRPr="0018563D">
        <w:rPr>
          <w:rFonts w:ascii="Times New Roman" w:hAnsi="Times New Roman"/>
          <w:i/>
          <w:spacing w:val="-4"/>
          <w:lang w:val="pt-BR"/>
        </w:rPr>
        <w:t>ịa ph</w:t>
      </w:r>
      <w:r w:rsidR="0018563D" w:rsidRPr="0018563D">
        <w:rPr>
          <w:rFonts w:ascii="Times New Roman" w:hAnsi="Times New Roman" w:hint="eastAsia"/>
          <w:i/>
          <w:spacing w:val="-4"/>
          <w:lang w:val="pt-BR"/>
        </w:rPr>
        <w:t>ươ</w:t>
      </w:r>
      <w:r w:rsidR="0018563D" w:rsidRPr="0018563D">
        <w:rPr>
          <w:rFonts w:ascii="Times New Roman" w:hAnsi="Times New Roman"/>
          <w:i/>
          <w:spacing w:val="-4"/>
          <w:lang w:val="pt-BR"/>
        </w:rPr>
        <w:t xml:space="preserve">ng giai </w:t>
      </w:r>
      <w:r w:rsidR="0018563D" w:rsidRPr="0018563D">
        <w:rPr>
          <w:rFonts w:ascii="Times New Roman" w:hAnsi="Times New Roman" w:hint="eastAsia"/>
          <w:i/>
          <w:spacing w:val="-4"/>
          <w:lang w:val="pt-BR"/>
        </w:rPr>
        <w:t>đ</w:t>
      </w:r>
      <w:r w:rsidR="0018563D" w:rsidRPr="0018563D">
        <w:rPr>
          <w:rFonts w:ascii="Times New Roman" w:hAnsi="Times New Roman"/>
          <w:i/>
          <w:spacing w:val="-4"/>
          <w:lang w:val="pt-BR"/>
        </w:rPr>
        <w:t>oạn 2022 - 2024</w:t>
      </w:r>
      <w:r w:rsidR="003D12BC">
        <w:rPr>
          <w:rFonts w:ascii="Times New Roman" w:hAnsi="Times New Roman"/>
          <w:i/>
          <w:spacing w:val="-1"/>
        </w:rPr>
        <w:t xml:space="preserve">; </w:t>
      </w:r>
      <w:r w:rsidRPr="009F0F65">
        <w:rPr>
          <w:rFonts w:ascii="Times New Roman" w:hAnsi="Times New Roman"/>
          <w:i/>
          <w:spacing w:val="-4"/>
          <w:lang w:val="pt-BR"/>
        </w:rPr>
        <w:t xml:space="preserve">Báo cáo thẩm tra </w:t>
      </w:r>
      <w:r w:rsidR="0018563D">
        <w:rPr>
          <w:rFonts w:ascii="Times New Roman" w:hAnsi="Times New Roman"/>
          <w:i/>
          <w:spacing w:val="-4"/>
          <w:lang w:val="pt-BR"/>
        </w:rPr>
        <w:t xml:space="preserve">số 696/HĐND ngày 06 tháng 12 năm 2024 </w:t>
      </w:r>
      <w:r w:rsidRPr="009F0F65">
        <w:rPr>
          <w:rFonts w:ascii="Times New Roman" w:hAnsi="Times New Roman"/>
          <w:i/>
          <w:spacing w:val="-4"/>
          <w:lang w:val="pt-BR"/>
        </w:rPr>
        <w:t xml:space="preserve">của Ban Kinh tế Ngân sách - Hội đồng nhân dân tỉnh và ý kiến thảo luận của các Đại biểu Hội đồng nhân dân tỉnh </w:t>
      </w:r>
      <w:r w:rsidR="009A7DDD">
        <w:rPr>
          <w:rFonts w:ascii="Times New Roman" w:hAnsi="Times New Roman"/>
          <w:i/>
          <w:spacing w:val="-4"/>
          <w:lang w:val="pt-BR"/>
        </w:rPr>
        <w:t xml:space="preserve">tại </w:t>
      </w:r>
      <w:r w:rsidR="009D4164">
        <w:rPr>
          <w:rFonts w:ascii="Times New Roman" w:hAnsi="Times New Roman"/>
          <w:i/>
          <w:spacing w:val="-4"/>
          <w:lang w:val="pt-BR"/>
        </w:rPr>
        <w:t>K</w:t>
      </w:r>
      <w:r w:rsidR="009A7DDD">
        <w:rPr>
          <w:rFonts w:ascii="Times New Roman" w:hAnsi="Times New Roman"/>
          <w:i/>
          <w:spacing w:val="-4"/>
          <w:lang w:val="pt-BR"/>
        </w:rPr>
        <w:t>ỳ họp</w:t>
      </w:r>
      <w:r w:rsidR="00A702FA">
        <w:rPr>
          <w:rFonts w:ascii="Times New Roman" w:hAnsi="Times New Roman"/>
          <w:i/>
          <w:spacing w:val="-4"/>
          <w:lang w:val="pt-BR"/>
        </w:rPr>
        <w:t>.</w:t>
      </w:r>
    </w:p>
    <w:p w14:paraId="53E778E0" w14:textId="77777777" w:rsidR="00B376BC" w:rsidRPr="00F93DE0" w:rsidRDefault="00B376BC" w:rsidP="00B376BC">
      <w:pPr>
        <w:jc w:val="center"/>
        <w:rPr>
          <w:rFonts w:ascii="Times New Roman" w:hAnsi="Times New Roman"/>
          <w:lang w:val="nl-NL"/>
        </w:rPr>
      </w:pPr>
    </w:p>
    <w:p w14:paraId="53E778E1" w14:textId="77777777" w:rsidR="00B376BC" w:rsidRDefault="00B376BC" w:rsidP="00B376BC">
      <w:pPr>
        <w:jc w:val="center"/>
        <w:rPr>
          <w:rFonts w:ascii="Times New Roman" w:hAnsi="Times New Roman"/>
          <w:b/>
        </w:rPr>
      </w:pPr>
      <w:r w:rsidRPr="001D2E4F">
        <w:rPr>
          <w:rFonts w:ascii="Times New Roman" w:hAnsi="Times New Roman"/>
          <w:b/>
        </w:rPr>
        <w:t>QUYẾT NGHỊ:</w:t>
      </w:r>
    </w:p>
    <w:p w14:paraId="53E778E2" w14:textId="77777777" w:rsidR="00B376BC" w:rsidRPr="00F93DE0" w:rsidRDefault="00B376BC" w:rsidP="00B376BC">
      <w:pPr>
        <w:jc w:val="center"/>
        <w:rPr>
          <w:rFonts w:ascii="Times New Roman" w:hAnsi="Times New Roman"/>
          <w:b/>
          <w:sz w:val="20"/>
          <w:lang w:val="nl-NL"/>
        </w:rPr>
      </w:pPr>
    </w:p>
    <w:p w14:paraId="047285F7" w14:textId="7E31DAE9" w:rsidR="003A39F9" w:rsidRPr="0018563D" w:rsidRDefault="00784009" w:rsidP="0018563D">
      <w:pPr>
        <w:pStyle w:val="BodyText"/>
        <w:widowControl w:val="0"/>
        <w:spacing w:before="120" w:after="0" w:line="240" w:lineRule="atLeast"/>
        <w:ind w:firstLine="720"/>
        <w:jc w:val="both"/>
        <w:rPr>
          <w:rFonts w:ascii="Times New Roman" w:hAnsi="Times New Roman"/>
          <w:b/>
          <w:bCs/>
          <w:szCs w:val="26"/>
          <w:lang w:val="nl-NL"/>
        </w:rPr>
      </w:pPr>
      <w:r w:rsidRPr="00784009">
        <w:rPr>
          <w:rFonts w:ascii="Times New Roman" w:hAnsi="Times New Roman"/>
          <w:b/>
          <w:bCs/>
          <w:szCs w:val="26"/>
          <w:lang w:val="nl-NL"/>
        </w:rPr>
        <w:t>Điều 1.</w:t>
      </w:r>
      <w:r w:rsidR="006716F7">
        <w:rPr>
          <w:rFonts w:ascii="Times New Roman" w:hAnsi="Times New Roman"/>
          <w:b/>
          <w:bCs/>
          <w:szCs w:val="26"/>
          <w:lang w:val="nl-NL"/>
        </w:rPr>
        <w:t xml:space="preserve"> </w:t>
      </w:r>
      <w:bookmarkStart w:id="0" w:name="_Hlk183678971"/>
      <w:r w:rsidR="00B57A82">
        <w:rPr>
          <w:rFonts w:ascii="Times New Roman" w:hAnsi="Times New Roman"/>
          <w:bCs/>
          <w:szCs w:val="26"/>
          <w:lang w:val="nl-NL"/>
        </w:rPr>
        <w:t xml:space="preserve">Bãi bỏ </w:t>
      </w:r>
      <w:r w:rsidR="00B57A82" w:rsidRPr="00B57A82">
        <w:rPr>
          <w:rFonts w:ascii="Times New Roman" w:hAnsi="Times New Roman"/>
          <w:bCs/>
          <w:szCs w:val="26"/>
          <w:lang w:val="nl-NL"/>
        </w:rPr>
        <w:t>Nghị quyết số 100/2023/NQ-H</w:t>
      </w:r>
      <w:r w:rsidR="00B57A82" w:rsidRPr="00B57A82">
        <w:rPr>
          <w:rFonts w:ascii="Times New Roman" w:hAnsi="Times New Roman" w:hint="eastAsia"/>
          <w:bCs/>
          <w:szCs w:val="26"/>
          <w:lang w:val="nl-NL"/>
        </w:rPr>
        <w:t>Đ</w:t>
      </w:r>
      <w:r w:rsidR="00B57A82" w:rsidRPr="00B57A82">
        <w:rPr>
          <w:rFonts w:ascii="Times New Roman" w:hAnsi="Times New Roman"/>
          <w:bCs/>
          <w:szCs w:val="26"/>
          <w:lang w:val="nl-NL"/>
        </w:rPr>
        <w:t>ND ngày 06 tháng 6 n</w:t>
      </w:r>
      <w:r w:rsidR="00B57A82" w:rsidRPr="00B57A82">
        <w:rPr>
          <w:rFonts w:ascii="Times New Roman" w:hAnsi="Times New Roman" w:hint="eastAsia"/>
          <w:bCs/>
          <w:szCs w:val="26"/>
          <w:lang w:val="nl-NL"/>
        </w:rPr>
        <w:t>ă</w:t>
      </w:r>
      <w:r w:rsidR="00B57A82" w:rsidRPr="00B57A82">
        <w:rPr>
          <w:rFonts w:ascii="Times New Roman" w:hAnsi="Times New Roman"/>
          <w:bCs/>
          <w:szCs w:val="26"/>
          <w:lang w:val="nl-NL"/>
        </w:rPr>
        <w:t xml:space="preserve">m 2023 của Hội </w:t>
      </w:r>
      <w:r w:rsidR="00B57A82" w:rsidRPr="00B57A82">
        <w:rPr>
          <w:rFonts w:ascii="Times New Roman" w:hAnsi="Times New Roman" w:hint="eastAsia"/>
          <w:bCs/>
          <w:szCs w:val="26"/>
          <w:lang w:val="nl-NL"/>
        </w:rPr>
        <w:t>đ</w:t>
      </w:r>
      <w:r w:rsidR="00B57A82" w:rsidRPr="00B57A82">
        <w:rPr>
          <w:rFonts w:ascii="Times New Roman" w:hAnsi="Times New Roman"/>
          <w:bCs/>
          <w:szCs w:val="26"/>
          <w:lang w:val="nl-NL"/>
        </w:rPr>
        <w:t xml:space="preserve">ồng nhân dân tỉnh về </w:t>
      </w:r>
      <w:r w:rsidR="001B2699">
        <w:rPr>
          <w:rFonts w:ascii="Times New Roman" w:hAnsi="Times New Roman"/>
          <w:bCs/>
          <w:szCs w:val="26"/>
          <w:lang w:val="nl-NL"/>
        </w:rPr>
        <w:t xml:space="preserve">việc </w:t>
      </w:r>
      <w:r w:rsidR="00B57A82" w:rsidRPr="00B57A82">
        <w:rPr>
          <w:rFonts w:ascii="Times New Roman" w:hAnsi="Times New Roman"/>
          <w:bCs/>
          <w:szCs w:val="26"/>
          <w:lang w:val="nl-NL"/>
        </w:rPr>
        <w:t xml:space="preserve">phân cấp thẩm quyền quyết </w:t>
      </w:r>
      <w:r w:rsidR="00B57A82" w:rsidRPr="00B57A82">
        <w:rPr>
          <w:rFonts w:ascii="Times New Roman" w:hAnsi="Times New Roman" w:hint="eastAsia"/>
          <w:bCs/>
          <w:szCs w:val="26"/>
          <w:lang w:val="nl-NL"/>
        </w:rPr>
        <w:t>đ</w:t>
      </w:r>
      <w:r w:rsidR="00B57A82" w:rsidRPr="00B57A82">
        <w:rPr>
          <w:rFonts w:ascii="Times New Roman" w:hAnsi="Times New Roman"/>
          <w:bCs/>
          <w:szCs w:val="26"/>
          <w:lang w:val="nl-NL"/>
        </w:rPr>
        <w:t xml:space="preserve">ịnh kéo dài thời gian thực hiện và giải ngân kế hoạch </w:t>
      </w:r>
      <w:r w:rsidR="00B57A82" w:rsidRPr="00B57A82">
        <w:rPr>
          <w:rFonts w:ascii="Times New Roman" w:hAnsi="Times New Roman" w:hint="eastAsia"/>
          <w:bCs/>
          <w:szCs w:val="26"/>
          <w:lang w:val="nl-NL"/>
        </w:rPr>
        <w:t>đ</w:t>
      </w:r>
      <w:r w:rsidR="00B57A82" w:rsidRPr="00B57A82">
        <w:rPr>
          <w:rFonts w:ascii="Times New Roman" w:hAnsi="Times New Roman"/>
          <w:bCs/>
          <w:szCs w:val="26"/>
          <w:lang w:val="nl-NL"/>
        </w:rPr>
        <w:t>ầu t</w:t>
      </w:r>
      <w:r w:rsidR="00B57A82" w:rsidRPr="00B57A82">
        <w:rPr>
          <w:rFonts w:ascii="Times New Roman" w:hAnsi="Times New Roman" w:hint="eastAsia"/>
          <w:bCs/>
          <w:szCs w:val="26"/>
          <w:lang w:val="nl-NL"/>
        </w:rPr>
        <w:t>ư</w:t>
      </w:r>
      <w:r w:rsidR="00B57A82" w:rsidRPr="00B57A82">
        <w:rPr>
          <w:rFonts w:ascii="Times New Roman" w:hAnsi="Times New Roman"/>
          <w:bCs/>
          <w:szCs w:val="26"/>
          <w:lang w:val="nl-NL"/>
        </w:rPr>
        <w:t xml:space="preserve"> vốn ngân sách </w:t>
      </w:r>
      <w:r w:rsidR="00B57A82" w:rsidRPr="00B57A82">
        <w:rPr>
          <w:rFonts w:ascii="Times New Roman" w:hAnsi="Times New Roman" w:hint="eastAsia"/>
          <w:bCs/>
          <w:szCs w:val="26"/>
          <w:lang w:val="nl-NL"/>
        </w:rPr>
        <w:t>đ</w:t>
      </w:r>
      <w:r w:rsidR="00B57A82" w:rsidRPr="00B57A82">
        <w:rPr>
          <w:rFonts w:ascii="Times New Roman" w:hAnsi="Times New Roman"/>
          <w:bCs/>
          <w:szCs w:val="26"/>
          <w:lang w:val="nl-NL"/>
        </w:rPr>
        <w:t>ịa ph</w:t>
      </w:r>
      <w:r w:rsidR="00B57A82" w:rsidRPr="00B57A82">
        <w:rPr>
          <w:rFonts w:ascii="Times New Roman" w:hAnsi="Times New Roman" w:hint="eastAsia"/>
          <w:bCs/>
          <w:szCs w:val="26"/>
          <w:lang w:val="nl-NL"/>
        </w:rPr>
        <w:t>ươ</w:t>
      </w:r>
      <w:r w:rsidR="00B57A82" w:rsidRPr="00B57A82">
        <w:rPr>
          <w:rFonts w:ascii="Times New Roman" w:hAnsi="Times New Roman"/>
          <w:bCs/>
          <w:szCs w:val="26"/>
          <w:lang w:val="nl-NL"/>
        </w:rPr>
        <w:t xml:space="preserve">ng giai </w:t>
      </w:r>
      <w:r w:rsidR="00B57A82" w:rsidRPr="00B57A82">
        <w:rPr>
          <w:rFonts w:ascii="Times New Roman" w:hAnsi="Times New Roman" w:hint="eastAsia"/>
          <w:bCs/>
          <w:szCs w:val="26"/>
          <w:lang w:val="nl-NL"/>
        </w:rPr>
        <w:t>đ</w:t>
      </w:r>
      <w:r w:rsidR="00B57A82" w:rsidRPr="00B57A82">
        <w:rPr>
          <w:rFonts w:ascii="Times New Roman" w:hAnsi="Times New Roman"/>
          <w:bCs/>
          <w:szCs w:val="26"/>
          <w:lang w:val="nl-NL"/>
        </w:rPr>
        <w:t>oạn 2022 - 2024</w:t>
      </w:r>
      <w:r w:rsidR="00B57A82">
        <w:rPr>
          <w:rFonts w:ascii="Times New Roman" w:hAnsi="Times New Roman"/>
          <w:bCs/>
          <w:szCs w:val="26"/>
          <w:lang w:val="nl-NL"/>
        </w:rPr>
        <w:t>.</w:t>
      </w:r>
      <w:bookmarkEnd w:id="0"/>
    </w:p>
    <w:p w14:paraId="540B1A69" w14:textId="31AE0A8B" w:rsidR="003A39F9" w:rsidRPr="00B57A82" w:rsidRDefault="003A39F9" w:rsidP="00B57A82">
      <w:pPr>
        <w:pStyle w:val="BodyText"/>
        <w:widowControl w:val="0"/>
        <w:spacing w:before="120" w:after="0" w:line="240" w:lineRule="atLeast"/>
        <w:ind w:firstLine="720"/>
        <w:jc w:val="both"/>
        <w:rPr>
          <w:rFonts w:ascii="Times New Roman" w:hAnsi="Times New Roman"/>
          <w:bCs/>
          <w:lang w:val="pt-BR"/>
        </w:rPr>
      </w:pPr>
      <w:r>
        <w:rPr>
          <w:rFonts w:ascii="Times New Roman" w:hAnsi="Times New Roman"/>
          <w:b/>
          <w:bCs/>
          <w:lang w:val="pt-BR"/>
        </w:rPr>
        <w:t xml:space="preserve">Điều 2. </w:t>
      </w:r>
      <w:r w:rsidR="0098187E" w:rsidRPr="00F7114B">
        <w:rPr>
          <w:rFonts w:ascii="Times New Roman" w:hAnsi="Times New Roman"/>
          <w:b/>
          <w:bCs/>
          <w:lang w:val="pt-BR"/>
        </w:rPr>
        <w:t>Tổ</w:t>
      </w:r>
      <w:r w:rsidR="00B57A82" w:rsidRPr="00F7114B">
        <w:rPr>
          <w:rFonts w:ascii="Times New Roman" w:hAnsi="Times New Roman"/>
          <w:b/>
          <w:bCs/>
          <w:lang w:val="pt-BR"/>
        </w:rPr>
        <w:t xml:space="preserve"> chức thực hiện</w:t>
      </w:r>
    </w:p>
    <w:p w14:paraId="2B7F991E" w14:textId="5921DDC7" w:rsidR="00B57A82" w:rsidRDefault="003A39F9" w:rsidP="00B57A82">
      <w:pPr>
        <w:tabs>
          <w:tab w:val="left" w:pos="6641"/>
        </w:tabs>
        <w:spacing w:before="120" w:line="240" w:lineRule="atLeast"/>
        <w:ind w:firstLine="720"/>
        <w:jc w:val="both"/>
        <w:rPr>
          <w:rFonts w:ascii="Times New Roman" w:hAnsi="Times New Roman"/>
          <w:lang w:val="pt-BR"/>
        </w:rPr>
      </w:pPr>
      <w:r>
        <w:rPr>
          <w:rFonts w:ascii="Times New Roman" w:hAnsi="Times New Roman"/>
          <w:lang w:val="fr-FR"/>
        </w:rPr>
        <w:lastRenderedPageBreak/>
        <w:t xml:space="preserve">1. </w:t>
      </w:r>
      <w:r w:rsidR="007E11E5">
        <w:rPr>
          <w:rFonts w:ascii="Times New Roman" w:hAnsi="Times New Roman"/>
          <w:lang w:val="fr-FR"/>
        </w:rPr>
        <w:t>Ủy</w:t>
      </w:r>
      <w:r w:rsidR="007E11E5" w:rsidRPr="00BA75D4">
        <w:rPr>
          <w:rFonts w:ascii="Times New Roman" w:hAnsi="Times New Roman"/>
          <w:lang w:val="fr-FR"/>
        </w:rPr>
        <w:t xml:space="preserve"> </w:t>
      </w:r>
      <w:r w:rsidR="00CC67C4" w:rsidRPr="00BA75D4">
        <w:rPr>
          <w:rFonts w:ascii="Times New Roman" w:hAnsi="Times New Roman"/>
          <w:lang w:val="fr-FR"/>
        </w:rPr>
        <w:t xml:space="preserve">ban nhân dân </w:t>
      </w:r>
      <w:r w:rsidR="00CC67C4" w:rsidRPr="00BA75D4">
        <w:rPr>
          <w:rFonts w:ascii="Times New Roman" w:hAnsi="Times New Roman"/>
          <w:lang w:val="pt-BR"/>
        </w:rPr>
        <w:t>tỉnh</w:t>
      </w:r>
      <w:r w:rsidR="00D2277F">
        <w:rPr>
          <w:rFonts w:ascii="Times New Roman" w:hAnsi="Times New Roman"/>
          <w:lang w:val="pt-BR"/>
        </w:rPr>
        <w:t>, Hội đồng nhân dân các huyện, thành phố, thị xã</w:t>
      </w:r>
      <w:r w:rsidR="00B57A82">
        <w:rPr>
          <w:rFonts w:ascii="Times New Roman" w:hAnsi="Times New Roman"/>
          <w:lang w:val="pt-BR"/>
        </w:rPr>
        <w:t xml:space="preserve"> tổ chức thực hiện Nghị quyết này.</w:t>
      </w:r>
    </w:p>
    <w:p w14:paraId="53E778E7" w14:textId="64738679" w:rsidR="00CC67C4" w:rsidRDefault="003A39F9" w:rsidP="00B57A82">
      <w:pPr>
        <w:spacing w:before="120" w:line="240" w:lineRule="atLeast"/>
        <w:ind w:firstLine="720"/>
        <w:jc w:val="both"/>
        <w:rPr>
          <w:rFonts w:ascii="Times New Roman" w:hAnsi="Times New Roman"/>
        </w:rPr>
      </w:pPr>
      <w:r w:rsidRPr="00932589">
        <w:rPr>
          <w:rFonts w:ascii="Times New Roman" w:hAnsi="Times New Roman"/>
          <w:lang w:val="pt-BR"/>
        </w:rPr>
        <w:t xml:space="preserve">2. </w:t>
      </w:r>
      <w:r w:rsidR="00CC67C4" w:rsidRPr="00002059">
        <w:rPr>
          <w:rFonts w:ascii="Times New Roman" w:hAnsi="Times New Roman"/>
        </w:rPr>
        <w:t xml:space="preserve">Thường trực Hội đồng nhân dân, các Ban của Hội đồng nhân dân, các </w:t>
      </w:r>
      <w:r w:rsidR="00B57A82">
        <w:rPr>
          <w:rFonts w:ascii="Times New Roman" w:hAnsi="Times New Roman"/>
        </w:rPr>
        <w:t>T</w:t>
      </w:r>
      <w:r w:rsidR="00CC67C4" w:rsidRPr="00002059">
        <w:rPr>
          <w:rFonts w:ascii="Times New Roman" w:hAnsi="Times New Roman"/>
        </w:rPr>
        <w:t>ổ đại biểu Hội đồng nhân dân và các đại biểu Hội đồng nhân dân tỉnh theo chức năng, nhiệm vụ, quyền hạn của mình giám sát việc thực hiện Nghị quyết.</w:t>
      </w:r>
    </w:p>
    <w:p w14:paraId="53E778E8" w14:textId="4FB7D6CC" w:rsidR="002979A7" w:rsidRPr="0015459B" w:rsidRDefault="002979A7" w:rsidP="00B57A82">
      <w:pPr>
        <w:spacing w:before="120" w:line="240" w:lineRule="atLeast"/>
        <w:ind w:firstLine="720"/>
        <w:jc w:val="both"/>
        <w:rPr>
          <w:rFonts w:ascii="Times New Roman" w:hAnsi="Times New Roman"/>
          <w:bCs/>
          <w:lang w:val="pt-BR"/>
        </w:rPr>
      </w:pPr>
      <w:r w:rsidRPr="0015459B">
        <w:rPr>
          <w:rFonts w:ascii="Times New Roman" w:hAnsi="Times New Roman"/>
          <w:bCs/>
          <w:lang w:val="pt-BR"/>
        </w:rPr>
        <w:t>Nghị quyết này đã được Hội đồng nhân dân tỉnh Khóa XVII</w:t>
      </w:r>
      <w:r w:rsidR="008C7C60">
        <w:rPr>
          <w:rFonts w:ascii="Times New Roman" w:hAnsi="Times New Roman"/>
          <w:bCs/>
          <w:lang w:val="pt-BR"/>
        </w:rPr>
        <w:t>I</w:t>
      </w:r>
      <w:r w:rsidRPr="0015459B">
        <w:rPr>
          <w:rFonts w:ascii="Times New Roman" w:hAnsi="Times New Roman"/>
          <w:bCs/>
          <w:lang w:val="pt-BR"/>
        </w:rPr>
        <w:t xml:space="preserve">, </w:t>
      </w:r>
      <w:r w:rsidR="008431C6">
        <w:rPr>
          <w:rFonts w:ascii="Times New Roman" w:hAnsi="Times New Roman"/>
          <w:bCs/>
          <w:lang w:val="pt-BR"/>
        </w:rPr>
        <w:t>K</w:t>
      </w:r>
      <w:r w:rsidRPr="0015459B">
        <w:rPr>
          <w:rFonts w:ascii="Times New Roman" w:hAnsi="Times New Roman"/>
          <w:bCs/>
          <w:lang w:val="pt-BR"/>
        </w:rPr>
        <w:t xml:space="preserve">ỳ họp thứ </w:t>
      </w:r>
      <w:r w:rsidR="00B57A82">
        <w:rPr>
          <w:rFonts w:ascii="Times New Roman" w:hAnsi="Times New Roman"/>
          <w:bCs/>
          <w:lang w:val="pt-BR"/>
        </w:rPr>
        <w:t>23</w:t>
      </w:r>
      <w:r w:rsidRPr="0015459B">
        <w:rPr>
          <w:rFonts w:ascii="Times New Roman" w:hAnsi="Times New Roman"/>
          <w:bCs/>
          <w:lang w:val="pt-BR"/>
        </w:rPr>
        <w:t xml:space="preserve"> thông qua </w:t>
      </w:r>
      <w:r w:rsidRPr="0015459B">
        <w:rPr>
          <w:rFonts w:ascii="Times New Roman" w:hAnsi="Times New Roman"/>
          <w:bCs/>
          <w:lang w:val="vi-VN"/>
        </w:rPr>
        <w:t xml:space="preserve">ngày </w:t>
      </w:r>
      <w:r w:rsidR="0018563D">
        <w:rPr>
          <w:rFonts w:ascii="Times New Roman" w:hAnsi="Times New Roman"/>
          <w:bCs/>
          <w:lang w:val="en-GB"/>
        </w:rPr>
        <w:t>13</w:t>
      </w:r>
      <w:r w:rsidRPr="0015459B">
        <w:rPr>
          <w:rFonts w:ascii="Times New Roman" w:hAnsi="Times New Roman"/>
          <w:bCs/>
          <w:lang w:val="vi-VN"/>
        </w:rPr>
        <w:t xml:space="preserve"> tháng</w:t>
      </w:r>
      <w:r w:rsidR="00594DF7">
        <w:rPr>
          <w:rFonts w:ascii="Times New Roman" w:hAnsi="Times New Roman"/>
          <w:bCs/>
          <w:lang w:val="en-GB"/>
        </w:rPr>
        <w:t xml:space="preserve"> </w:t>
      </w:r>
      <w:r w:rsidR="0018563D">
        <w:rPr>
          <w:rFonts w:ascii="Times New Roman" w:hAnsi="Times New Roman"/>
          <w:bCs/>
          <w:lang w:val="en-GB"/>
        </w:rPr>
        <w:t>12</w:t>
      </w:r>
      <w:r w:rsidR="00594DF7">
        <w:rPr>
          <w:rFonts w:ascii="Times New Roman" w:hAnsi="Times New Roman"/>
          <w:bCs/>
          <w:lang w:val="en-GB"/>
        </w:rPr>
        <w:t xml:space="preserve"> </w:t>
      </w:r>
      <w:r w:rsidRPr="0015459B">
        <w:rPr>
          <w:rFonts w:ascii="Times New Roman" w:hAnsi="Times New Roman"/>
          <w:bCs/>
          <w:lang w:val="vi-VN"/>
        </w:rPr>
        <w:t>năm 20</w:t>
      </w:r>
      <w:r>
        <w:rPr>
          <w:rFonts w:ascii="Times New Roman" w:hAnsi="Times New Roman"/>
          <w:bCs/>
          <w:lang w:val="en-GB"/>
        </w:rPr>
        <w:t>2</w:t>
      </w:r>
      <w:r w:rsidR="00B57A82">
        <w:rPr>
          <w:rFonts w:ascii="Times New Roman" w:hAnsi="Times New Roman"/>
          <w:bCs/>
          <w:lang w:val="en-GB"/>
        </w:rPr>
        <w:t>4</w:t>
      </w:r>
      <w:r w:rsidRPr="0015459B">
        <w:rPr>
          <w:rFonts w:ascii="Times New Roman" w:hAnsi="Times New Roman"/>
          <w:bCs/>
          <w:lang w:val="vi-VN"/>
        </w:rPr>
        <w:t xml:space="preserve"> </w:t>
      </w:r>
      <w:r w:rsidRPr="0015459B">
        <w:rPr>
          <w:rFonts w:ascii="Times New Roman" w:hAnsi="Times New Roman"/>
          <w:bCs/>
          <w:lang w:val="pt-BR"/>
        </w:rPr>
        <w:t xml:space="preserve">và có hiệu lực thi </w:t>
      </w:r>
      <w:r w:rsidRPr="00BA61F6">
        <w:rPr>
          <w:rFonts w:ascii="Times New Roman" w:hAnsi="Times New Roman"/>
          <w:bCs/>
          <w:lang w:val="pt-BR"/>
        </w:rPr>
        <w:t xml:space="preserve">hành từ </w:t>
      </w:r>
      <w:r w:rsidR="001D6C29" w:rsidRPr="00BA61F6">
        <w:rPr>
          <w:rFonts w:ascii="Times New Roman" w:hAnsi="Times New Roman"/>
          <w:bCs/>
          <w:lang w:val="pt-BR"/>
        </w:rPr>
        <w:t>ngày</w:t>
      </w:r>
      <w:r w:rsidR="0018563D">
        <w:rPr>
          <w:rFonts w:ascii="Times New Roman" w:hAnsi="Times New Roman"/>
          <w:bCs/>
          <w:lang w:val="pt-BR"/>
        </w:rPr>
        <w:t xml:space="preserve"> ký ban hành</w:t>
      </w:r>
      <w:r w:rsidRPr="00BA61F6">
        <w:rPr>
          <w:rFonts w:ascii="Times New Roman" w:hAnsi="Times New Roman"/>
          <w:bCs/>
          <w:lang w:val="pt-BR"/>
        </w:rPr>
        <w:t>./.</w:t>
      </w:r>
    </w:p>
    <w:p w14:paraId="53E778E9" w14:textId="77777777" w:rsidR="002979A7" w:rsidRPr="003A6065" w:rsidRDefault="002979A7" w:rsidP="002979A7">
      <w:pPr>
        <w:spacing w:before="120" w:after="120" w:line="288" w:lineRule="auto"/>
        <w:ind w:firstLine="720"/>
        <w:jc w:val="both"/>
        <w:outlineLvl w:val="0"/>
        <w:rPr>
          <w:rFonts w:ascii="Times New Roman" w:hAnsi="Times New Roman"/>
          <w:bCs/>
          <w:sz w:val="10"/>
          <w:lang w:val="pt-BR"/>
        </w:rPr>
      </w:pPr>
    </w:p>
    <w:p w14:paraId="53E778EA" w14:textId="77777777" w:rsidR="002979A7" w:rsidRPr="003A6065" w:rsidRDefault="002979A7" w:rsidP="002979A7">
      <w:pPr>
        <w:spacing w:before="120" w:line="264" w:lineRule="auto"/>
        <w:ind w:firstLine="720"/>
        <w:jc w:val="both"/>
        <w:rPr>
          <w:rFonts w:ascii="Times New Roman" w:hAnsi="Times New Roman"/>
          <w:sz w:val="2"/>
          <w:lang w:val="sq-AL"/>
        </w:rPr>
      </w:pPr>
    </w:p>
    <w:tbl>
      <w:tblPr>
        <w:tblW w:w="9039" w:type="dxa"/>
        <w:tblLook w:val="01E0" w:firstRow="1" w:lastRow="1" w:firstColumn="1" w:lastColumn="1" w:noHBand="0" w:noVBand="0"/>
      </w:tblPr>
      <w:tblGrid>
        <w:gridCol w:w="5211"/>
        <w:gridCol w:w="3828"/>
      </w:tblGrid>
      <w:tr w:rsidR="002979A7" w:rsidRPr="003A6065" w14:paraId="53E778ED" w14:textId="77777777" w:rsidTr="000335DF">
        <w:tc>
          <w:tcPr>
            <w:tcW w:w="5211" w:type="dxa"/>
          </w:tcPr>
          <w:p w14:paraId="53E778EB" w14:textId="77777777" w:rsidR="002979A7" w:rsidRPr="003A6065" w:rsidRDefault="002979A7" w:rsidP="000335DF">
            <w:pPr>
              <w:pStyle w:val="Body1"/>
              <w:jc w:val="both"/>
              <w:rPr>
                <w:b/>
                <w:i/>
                <w:szCs w:val="24"/>
                <w:lang w:val="sq-AL"/>
              </w:rPr>
            </w:pPr>
            <w:r w:rsidRPr="003A6065">
              <w:rPr>
                <w:b/>
                <w:i/>
                <w:szCs w:val="24"/>
                <w:lang w:val="sq-AL"/>
              </w:rPr>
              <w:t>Nơi nhận:</w:t>
            </w:r>
          </w:p>
        </w:tc>
        <w:tc>
          <w:tcPr>
            <w:tcW w:w="3828" w:type="dxa"/>
          </w:tcPr>
          <w:p w14:paraId="53E778EC" w14:textId="77777777" w:rsidR="002979A7" w:rsidRPr="003A6065" w:rsidRDefault="002979A7" w:rsidP="000335DF">
            <w:pPr>
              <w:pStyle w:val="Body1"/>
              <w:jc w:val="center"/>
              <w:rPr>
                <w:b/>
                <w:lang w:val="sq-AL"/>
              </w:rPr>
            </w:pPr>
            <w:r w:rsidRPr="003A6065">
              <w:rPr>
                <w:b/>
                <w:sz w:val="26"/>
                <w:lang w:val="sq-AL"/>
              </w:rPr>
              <w:t>CHỦ TỊCH</w:t>
            </w:r>
          </w:p>
        </w:tc>
      </w:tr>
      <w:tr w:rsidR="002979A7" w:rsidRPr="00B41CD0" w14:paraId="53E77904" w14:textId="77777777" w:rsidTr="000335DF">
        <w:tc>
          <w:tcPr>
            <w:tcW w:w="5211" w:type="dxa"/>
          </w:tcPr>
          <w:p w14:paraId="53E778EE" w14:textId="77777777"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Ủy ban Thường vụ Quốc hội;</w:t>
            </w:r>
          </w:p>
          <w:p w14:paraId="53E778F0" w14:textId="77777777"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Văn phòng Chính phủ</w:t>
            </w:r>
            <w:r>
              <w:rPr>
                <w:rFonts w:ascii="Times New Roman" w:hAnsi="Times New Roman"/>
                <w:noProof/>
                <w:sz w:val="22"/>
                <w:lang w:eastAsia="en-GB"/>
              </w:rPr>
              <w:t>;</w:t>
            </w:r>
          </w:p>
          <w:p w14:paraId="53E778F1" w14:textId="77777777" w:rsidR="002979A7"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xml:space="preserve">- </w:t>
            </w:r>
            <w:r>
              <w:rPr>
                <w:rFonts w:ascii="Times New Roman" w:hAnsi="Times New Roman"/>
                <w:noProof/>
                <w:sz w:val="22"/>
                <w:lang w:eastAsia="en-GB"/>
              </w:rPr>
              <w:t xml:space="preserve">Các </w:t>
            </w:r>
            <w:r w:rsidRPr="003A6065">
              <w:rPr>
                <w:rFonts w:ascii="Times New Roman" w:hAnsi="Times New Roman"/>
                <w:noProof/>
                <w:sz w:val="22"/>
                <w:lang w:eastAsia="en-GB"/>
              </w:rPr>
              <w:t>Bộ</w:t>
            </w:r>
            <w:r>
              <w:rPr>
                <w:rFonts w:ascii="Times New Roman" w:hAnsi="Times New Roman"/>
                <w:noProof/>
                <w:sz w:val="22"/>
                <w:lang w:eastAsia="en-GB"/>
              </w:rPr>
              <w:t>: Kế hoạch và Đầu tư, Tài chính</w:t>
            </w:r>
            <w:r w:rsidRPr="003A6065">
              <w:rPr>
                <w:rFonts w:ascii="Times New Roman" w:hAnsi="Times New Roman"/>
                <w:noProof/>
                <w:sz w:val="22"/>
                <w:lang w:eastAsia="en-GB"/>
              </w:rPr>
              <w:t xml:space="preserve">; </w:t>
            </w:r>
          </w:p>
          <w:p w14:paraId="53E778F2" w14:textId="77777777" w:rsidR="00B10958" w:rsidRDefault="00B10958" w:rsidP="000335DF">
            <w:pPr>
              <w:jc w:val="both"/>
              <w:rPr>
                <w:rFonts w:ascii="Times New Roman" w:hAnsi="Times New Roman"/>
                <w:noProof/>
                <w:sz w:val="22"/>
                <w:lang w:eastAsia="en-GB"/>
              </w:rPr>
            </w:pPr>
            <w:r w:rsidRPr="00B10958">
              <w:rPr>
                <w:rFonts w:ascii="Times New Roman" w:hAnsi="Times New Roman"/>
                <w:noProof/>
                <w:sz w:val="22"/>
                <w:lang w:eastAsia="en-GB"/>
              </w:rPr>
              <w:t>- Cục kiểm tra văn bản QPPL - Bộ Tư pháp;</w:t>
            </w:r>
          </w:p>
          <w:p w14:paraId="53E778F3" w14:textId="77777777"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TT</w:t>
            </w:r>
            <w:r>
              <w:rPr>
                <w:rFonts w:ascii="Times New Roman" w:hAnsi="Times New Roman"/>
                <w:noProof/>
                <w:sz w:val="22"/>
                <w:lang w:eastAsia="en-GB"/>
              </w:rPr>
              <w:t>r</w:t>
            </w:r>
            <w:r w:rsidR="00DE2055">
              <w:rPr>
                <w:rFonts w:ascii="Times New Roman" w:hAnsi="Times New Roman"/>
                <w:noProof/>
                <w:sz w:val="22"/>
                <w:lang w:eastAsia="en-GB"/>
              </w:rPr>
              <w:t>:</w:t>
            </w:r>
            <w:r w:rsidRPr="003A6065">
              <w:rPr>
                <w:rFonts w:ascii="Times New Roman" w:hAnsi="Times New Roman"/>
                <w:noProof/>
                <w:sz w:val="22"/>
                <w:lang w:eastAsia="en-GB"/>
              </w:rPr>
              <w:t xml:space="preserve"> Tỉnh uỷ, HĐND, UBND, UBMTTQ tỉnh;</w:t>
            </w:r>
          </w:p>
          <w:p w14:paraId="53E778F4" w14:textId="77777777"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xml:space="preserve">- </w:t>
            </w:r>
            <w:r w:rsidR="00DE2055" w:rsidRPr="00082654">
              <w:rPr>
                <w:rFonts w:ascii="Times New Roman" w:hAnsi="Times New Roman"/>
                <w:noProof/>
                <w:sz w:val="22"/>
                <w:lang w:eastAsia="en-GB"/>
              </w:rPr>
              <w:t>Đoàn đại biểu Quốc hội tỉnh Hà Tĩnh;</w:t>
            </w:r>
          </w:p>
          <w:p w14:paraId="53E778F5" w14:textId="77777777"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Đại biểu HĐND tỉnh;</w:t>
            </w:r>
          </w:p>
          <w:p w14:paraId="53E778F6" w14:textId="77777777"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Các sở, ban, ngành, đoàn thể cấp tỉnh;</w:t>
            </w:r>
          </w:p>
          <w:p w14:paraId="53E778F7" w14:textId="60B9CC6B" w:rsidR="002979A7" w:rsidRPr="003A6065"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w:t>
            </w:r>
            <w:r w:rsidR="0018563D">
              <w:rPr>
                <w:rFonts w:ascii="Times New Roman" w:hAnsi="Times New Roman"/>
                <w:noProof/>
                <w:sz w:val="22"/>
                <w:lang w:eastAsia="en-GB"/>
              </w:rPr>
              <w:t xml:space="preserve"> </w:t>
            </w:r>
            <w:r w:rsidRPr="003A6065">
              <w:rPr>
                <w:rFonts w:ascii="Times New Roman" w:hAnsi="Times New Roman"/>
                <w:noProof/>
                <w:sz w:val="22"/>
                <w:lang w:eastAsia="en-GB"/>
              </w:rPr>
              <w:t>V</w:t>
            </w:r>
            <w:r w:rsidR="0018563D">
              <w:rPr>
                <w:rFonts w:ascii="Times New Roman" w:hAnsi="Times New Roman"/>
                <w:noProof/>
                <w:sz w:val="22"/>
                <w:lang w:eastAsia="en-GB"/>
              </w:rPr>
              <w:t>P</w:t>
            </w:r>
            <w:r>
              <w:rPr>
                <w:rFonts w:ascii="Times New Roman" w:hAnsi="Times New Roman"/>
                <w:noProof/>
                <w:sz w:val="22"/>
                <w:lang w:eastAsia="en-GB"/>
              </w:rPr>
              <w:t>:</w:t>
            </w:r>
            <w:r w:rsidR="00FB787C">
              <w:rPr>
                <w:rFonts w:ascii="Times New Roman" w:hAnsi="Times New Roman"/>
                <w:noProof/>
                <w:sz w:val="22"/>
                <w:lang w:eastAsia="en-GB"/>
              </w:rPr>
              <w:t xml:space="preserve"> Tỉnh ủy; </w:t>
            </w:r>
            <w:r w:rsidRPr="003A6065">
              <w:rPr>
                <w:rFonts w:ascii="Times New Roman" w:hAnsi="Times New Roman"/>
                <w:noProof/>
                <w:sz w:val="22"/>
                <w:lang w:eastAsia="en-GB"/>
              </w:rPr>
              <w:t>Đoàn ĐBQH</w:t>
            </w:r>
            <w:r w:rsidR="00DD5687">
              <w:rPr>
                <w:rFonts w:ascii="Times New Roman" w:hAnsi="Times New Roman"/>
                <w:noProof/>
                <w:sz w:val="22"/>
                <w:lang w:eastAsia="en-GB"/>
              </w:rPr>
              <w:t xml:space="preserve"> và</w:t>
            </w:r>
            <w:r w:rsidRPr="003A6065">
              <w:rPr>
                <w:rFonts w:ascii="Times New Roman" w:hAnsi="Times New Roman"/>
                <w:noProof/>
                <w:sz w:val="22"/>
                <w:lang w:eastAsia="en-GB"/>
              </w:rPr>
              <w:t xml:space="preserve"> HĐND</w:t>
            </w:r>
            <w:r w:rsidR="00794EB5">
              <w:rPr>
                <w:rFonts w:ascii="Times New Roman" w:hAnsi="Times New Roman"/>
                <w:noProof/>
                <w:sz w:val="22"/>
                <w:lang w:eastAsia="en-GB"/>
              </w:rPr>
              <w:t xml:space="preserve"> tỉnh</w:t>
            </w:r>
            <w:r w:rsidR="00011E8D">
              <w:rPr>
                <w:rFonts w:ascii="Times New Roman" w:hAnsi="Times New Roman"/>
                <w:noProof/>
                <w:sz w:val="22"/>
                <w:lang w:eastAsia="en-GB"/>
              </w:rPr>
              <w:t>;</w:t>
            </w:r>
            <w:r>
              <w:rPr>
                <w:rFonts w:ascii="Times New Roman" w:hAnsi="Times New Roman"/>
                <w:noProof/>
                <w:sz w:val="22"/>
                <w:lang w:eastAsia="en-GB"/>
              </w:rPr>
              <w:t xml:space="preserve"> UBND</w:t>
            </w:r>
            <w:r w:rsidRPr="003A6065">
              <w:rPr>
                <w:rFonts w:ascii="Times New Roman" w:hAnsi="Times New Roman"/>
                <w:noProof/>
                <w:sz w:val="22"/>
                <w:lang w:eastAsia="en-GB"/>
              </w:rPr>
              <w:t xml:space="preserve"> tỉnh;</w:t>
            </w:r>
          </w:p>
          <w:p w14:paraId="53E778FA" w14:textId="77FB2144" w:rsidR="00CE297E" w:rsidRPr="00B41CD0" w:rsidRDefault="002979A7" w:rsidP="0018563D">
            <w:pPr>
              <w:jc w:val="both"/>
              <w:rPr>
                <w:rFonts w:ascii="Times New Roman" w:hAnsi="Times New Roman"/>
                <w:noProof/>
                <w:sz w:val="22"/>
                <w:lang w:eastAsia="en-GB"/>
              </w:rPr>
            </w:pPr>
            <w:r w:rsidRPr="003A6065">
              <w:rPr>
                <w:rFonts w:ascii="Times New Roman" w:hAnsi="Times New Roman"/>
                <w:noProof/>
                <w:sz w:val="22"/>
                <w:lang w:eastAsia="en-GB"/>
              </w:rPr>
              <w:t>- TT</w:t>
            </w:r>
            <w:r>
              <w:rPr>
                <w:rFonts w:ascii="Times New Roman" w:hAnsi="Times New Roman"/>
                <w:noProof/>
                <w:sz w:val="22"/>
                <w:lang w:eastAsia="en-GB"/>
              </w:rPr>
              <w:t>r</w:t>
            </w:r>
            <w:r w:rsidR="00FB787C">
              <w:rPr>
                <w:rFonts w:ascii="Times New Roman" w:hAnsi="Times New Roman"/>
                <w:noProof/>
                <w:sz w:val="22"/>
                <w:lang w:eastAsia="en-GB"/>
              </w:rPr>
              <w:t>:</w:t>
            </w:r>
            <w:r w:rsidRPr="003A6065">
              <w:rPr>
                <w:rFonts w:ascii="Times New Roman" w:hAnsi="Times New Roman"/>
                <w:noProof/>
                <w:sz w:val="22"/>
                <w:lang w:eastAsia="en-GB"/>
              </w:rPr>
              <w:t xml:space="preserve"> HĐND, UBND các huyện, thành phố, thị xã;</w:t>
            </w:r>
          </w:p>
          <w:p w14:paraId="53E778FB" w14:textId="77777777" w:rsidR="00B41CD0" w:rsidRPr="00B41CD0" w:rsidRDefault="00B41CD0" w:rsidP="00B41CD0">
            <w:pPr>
              <w:jc w:val="both"/>
              <w:rPr>
                <w:rFonts w:ascii="Times New Roman" w:hAnsi="Times New Roman"/>
                <w:noProof/>
                <w:sz w:val="22"/>
                <w:lang w:eastAsia="en-GB"/>
              </w:rPr>
            </w:pPr>
            <w:r w:rsidRPr="00B41CD0">
              <w:rPr>
                <w:rFonts w:ascii="Times New Roman" w:hAnsi="Times New Roman"/>
                <w:noProof/>
                <w:sz w:val="22"/>
                <w:lang w:eastAsia="en-GB"/>
              </w:rPr>
              <w:t>- Trang thông tin điện tử tỉnh;</w:t>
            </w:r>
          </w:p>
          <w:p w14:paraId="53E778FC" w14:textId="77777777" w:rsidR="00B41CD0" w:rsidRPr="00B41CD0" w:rsidRDefault="00B41CD0" w:rsidP="00B41CD0">
            <w:pPr>
              <w:jc w:val="both"/>
              <w:rPr>
                <w:rFonts w:ascii="Times New Roman" w:hAnsi="Times New Roman"/>
                <w:noProof/>
                <w:sz w:val="22"/>
                <w:lang w:eastAsia="en-GB"/>
              </w:rPr>
            </w:pPr>
            <w:r w:rsidRPr="00B41CD0">
              <w:rPr>
                <w:rFonts w:ascii="Times New Roman" w:hAnsi="Times New Roman"/>
                <w:noProof/>
                <w:sz w:val="22"/>
                <w:lang w:eastAsia="en-GB"/>
              </w:rPr>
              <w:t>- Trung tâm CB-TH tỉnh;</w:t>
            </w:r>
          </w:p>
          <w:p w14:paraId="53E778FD" w14:textId="77777777" w:rsidR="002979A7" w:rsidRPr="00B41CD0" w:rsidRDefault="002979A7" w:rsidP="000335DF">
            <w:pPr>
              <w:jc w:val="both"/>
              <w:rPr>
                <w:rFonts w:ascii="Times New Roman" w:hAnsi="Times New Roman"/>
                <w:noProof/>
                <w:sz w:val="22"/>
                <w:lang w:eastAsia="en-GB"/>
              </w:rPr>
            </w:pPr>
            <w:r w:rsidRPr="003A6065">
              <w:rPr>
                <w:rFonts w:ascii="Times New Roman" w:hAnsi="Times New Roman"/>
                <w:noProof/>
                <w:sz w:val="22"/>
                <w:lang w:eastAsia="en-GB"/>
              </w:rPr>
              <w:t>- Lưu VT, KTNS</w:t>
            </w:r>
            <w:r w:rsidR="00B40BB6">
              <w:rPr>
                <w:rFonts w:ascii="Times New Roman" w:hAnsi="Times New Roman"/>
                <w:noProof/>
                <w:sz w:val="22"/>
                <w:lang w:eastAsia="en-GB"/>
              </w:rPr>
              <w:t>.</w:t>
            </w:r>
          </w:p>
        </w:tc>
        <w:tc>
          <w:tcPr>
            <w:tcW w:w="3828" w:type="dxa"/>
          </w:tcPr>
          <w:p w14:paraId="53E778FE" w14:textId="77777777" w:rsidR="002979A7" w:rsidRPr="00B41CD0" w:rsidRDefault="002979A7" w:rsidP="00B41CD0">
            <w:pPr>
              <w:jc w:val="both"/>
              <w:rPr>
                <w:rFonts w:ascii="Times New Roman" w:hAnsi="Times New Roman"/>
                <w:noProof/>
                <w:sz w:val="22"/>
                <w:lang w:eastAsia="en-GB"/>
              </w:rPr>
            </w:pPr>
          </w:p>
          <w:p w14:paraId="53E778FF" w14:textId="77777777" w:rsidR="002979A7" w:rsidRPr="00B41CD0" w:rsidRDefault="002979A7" w:rsidP="00B41CD0">
            <w:pPr>
              <w:jc w:val="both"/>
              <w:rPr>
                <w:rFonts w:ascii="Times New Roman" w:hAnsi="Times New Roman"/>
                <w:noProof/>
                <w:sz w:val="22"/>
                <w:lang w:eastAsia="en-GB"/>
              </w:rPr>
            </w:pPr>
          </w:p>
          <w:p w14:paraId="53E77900" w14:textId="77777777" w:rsidR="002979A7" w:rsidRPr="00B41CD0" w:rsidRDefault="002979A7" w:rsidP="00B41CD0">
            <w:pPr>
              <w:jc w:val="both"/>
              <w:rPr>
                <w:rFonts w:ascii="Times New Roman" w:hAnsi="Times New Roman"/>
                <w:noProof/>
                <w:sz w:val="22"/>
                <w:lang w:eastAsia="en-GB"/>
              </w:rPr>
            </w:pPr>
          </w:p>
          <w:p w14:paraId="53E77901" w14:textId="77777777" w:rsidR="002979A7" w:rsidRPr="00B41CD0" w:rsidRDefault="002979A7" w:rsidP="00B41CD0">
            <w:pPr>
              <w:jc w:val="both"/>
              <w:rPr>
                <w:rFonts w:ascii="Times New Roman" w:hAnsi="Times New Roman"/>
                <w:noProof/>
                <w:sz w:val="22"/>
                <w:lang w:eastAsia="en-GB"/>
              </w:rPr>
            </w:pPr>
          </w:p>
          <w:p w14:paraId="53E77902" w14:textId="77777777" w:rsidR="002979A7" w:rsidRPr="00B41CD0" w:rsidRDefault="002979A7" w:rsidP="00B41CD0">
            <w:pPr>
              <w:jc w:val="both"/>
              <w:rPr>
                <w:rFonts w:ascii="Times New Roman" w:hAnsi="Times New Roman"/>
                <w:noProof/>
                <w:sz w:val="22"/>
                <w:lang w:eastAsia="en-GB"/>
              </w:rPr>
            </w:pPr>
          </w:p>
          <w:p w14:paraId="53E77903" w14:textId="77777777" w:rsidR="002979A7" w:rsidRPr="00B41CD0" w:rsidRDefault="002979A7" w:rsidP="00B41CD0">
            <w:pPr>
              <w:jc w:val="both"/>
              <w:rPr>
                <w:rFonts w:ascii="Times New Roman" w:hAnsi="Times New Roman"/>
                <w:noProof/>
                <w:sz w:val="22"/>
                <w:lang w:eastAsia="en-GB"/>
              </w:rPr>
            </w:pPr>
          </w:p>
        </w:tc>
      </w:tr>
    </w:tbl>
    <w:p w14:paraId="53E77905" w14:textId="77777777" w:rsidR="00851518" w:rsidRPr="00851518" w:rsidRDefault="00851518" w:rsidP="00851518">
      <w:pPr>
        <w:tabs>
          <w:tab w:val="left" w:pos="2540"/>
        </w:tabs>
        <w:rPr>
          <w:rFonts w:ascii="Times New Roman" w:hAnsi="Times New Roman"/>
        </w:rPr>
      </w:pPr>
    </w:p>
    <w:sectPr w:rsidR="00851518" w:rsidRPr="00851518" w:rsidSect="0018563D">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055B" w14:textId="77777777" w:rsidR="009D6255" w:rsidRDefault="009D6255" w:rsidP="00C01421">
      <w:r>
        <w:separator/>
      </w:r>
    </w:p>
  </w:endnote>
  <w:endnote w:type="continuationSeparator" w:id="0">
    <w:p w14:paraId="07443E09" w14:textId="77777777" w:rsidR="009D6255" w:rsidRDefault="009D6255" w:rsidP="00C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EC66" w14:textId="77777777" w:rsidR="009D6255" w:rsidRDefault="009D6255" w:rsidP="00C01421">
      <w:r>
        <w:separator/>
      </w:r>
    </w:p>
  </w:footnote>
  <w:footnote w:type="continuationSeparator" w:id="0">
    <w:p w14:paraId="64192E6C" w14:textId="77777777" w:rsidR="009D6255" w:rsidRDefault="009D6255" w:rsidP="00C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0514"/>
      <w:docPartObj>
        <w:docPartGallery w:val="Page Numbers (Top of Page)"/>
        <w:docPartUnique/>
      </w:docPartObj>
    </w:sdtPr>
    <w:sdtEndPr>
      <w:rPr>
        <w:rFonts w:ascii="Times New Roman" w:hAnsi="Times New Roman"/>
        <w:noProof/>
      </w:rPr>
    </w:sdtEndPr>
    <w:sdtContent>
      <w:p w14:paraId="53E77916" w14:textId="77777777" w:rsidR="00C01421" w:rsidRPr="00C01421" w:rsidRDefault="00C01421" w:rsidP="00AA0FFF">
        <w:pPr>
          <w:pStyle w:val="Header"/>
          <w:spacing w:after="120"/>
          <w:jc w:val="center"/>
          <w:rPr>
            <w:rFonts w:ascii="Times New Roman" w:hAnsi="Times New Roman"/>
          </w:rPr>
        </w:pPr>
        <w:r w:rsidRPr="00C01421">
          <w:rPr>
            <w:rFonts w:ascii="Times New Roman" w:hAnsi="Times New Roman"/>
          </w:rPr>
          <w:fldChar w:fldCharType="begin"/>
        </w:r>
        <w:r w:rsidRPr="00C01421">
          <w:rPr>
            <w:rFonts w:ascii="Times New Roman" w:hAnsi="Times New Roman"/>
          </w:rPr>
          <w:instrText xml:space="preserve"> PAGE   \* MERGEFORMAT </w:instrText>
        </w:r>
        <w:r w:rsidRPr="00C01421">
          <w:rPr>
            <w:rFonts w:ascii="Times New Roman" w:hAnsi="Times New Roman"/>
          </w:rPr>
          <w:fldChar w:fldCharType="separate"/>
        </w:r>
        <w:r w:rsidR="00932589">
          <w:rPr>
            <w:rFonts w:ascii="Times New Roman" w:hAnsi="Times New Roman"/>
            <w:noProof/>
          </w:rPr>
          <w:t>8</w:t>
        </w:r>
        <w:r w:rsidRPr="00C01421">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42DE5"/>
    <w:multiLevelType w:val="hybridMultilevel"/>
    <w:tmpl w:val="7C5C5EA8"/>
    <w:lvl w:ilvl="0" w:tplc="BDDADD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CD"/>
    <w:rsid w:val="00004D85"/>
    <w:rsid w:val="000071BD"/>
    <w:rsid w:val="00011C8E"/>
    <w:rsid w:val="00011E8D"/>
    <w:rsid w:val="00017A15"/>
    <w:rsid w:val="00025D35"/>
    <w:rsid w:val="00027598"/>
    <w:rsid w:val="00027941"/>
    <w:rsid w:val="00032B3D"/>
    <w:rsid w:val="000335DF"/>
    <w:rsid w:val="00035ED1"/>
    <w:rsid w:val="000372CA"/>
    <w:rsid w:val="00037BD5"/>
    <w:rsid w:val="00043A14"/>
    <w:rsid w:val="0004594D"/>
    <w:rsid w:val="0004693D"/>
    <w:rsid w:val="000474DB"/>
    <w:rsid w:val="000474DC"/>
    <w:rsid w:val="00052A4F"/>
    <w:rsid w:val="00053827"/>
    <w:rsid w:val="00053930"/>
    <w:rsid w:val="00053C8C"/>
    <w:rsid w:val="000545E5"/>
    <w:rsid w:val="00055A86"/>
    <w:rsid w:val="00060804"/>
    <w:rsid w:val="00060EDC"/>
    <w:rsid w:val="000624C0"/>
    <w:rsid w:val="0006524C"/>
    <w:rsid w:val="000663AB"/>
    <w:rsid w:val="00070A68"/>
    <w:rsid w:val="000762C5"/>
    <w:rsid w:val="000800FD"/>
    <w:rsid w:val="00082654"/>
    <w:rsid w:val="00086C2F"/>
    <w:rsid w:val="00087007"/>
    <w:rsid w:val="00090212"/>
    <w:rsid w:val="00093004"/>
    <w:rsid w:val="0009412D"/>
    <w:rsid w:val="0009497C"/>
    <w:rsid w:val="000A51B6"/>
    <w:rsid w:val="000A64BF"/>
    <w:rsid w:val="000B28D5"/>
    <w:rsid w:val="000B6553"/>
    <w:rsid w:val="000B6B81"/>
    <w:rsid w:val="000B7C1E"/>
    <w:rsid w:val="000C1330"/>
    <w:rsid w:val="000C30F0"/>
    <w:rsid w:val="000C5217"/>
    <w:rsid w:val="000C7D86"/>
    <w:rsid w:val="000D02CA"/>
    <w:rsid w:val="000D06B2"/>
    <w:rsid w:val="000D4F53"/>
    <w:rsid w:val="000D7AFD"/>
    <w:rsid w:val="000E0FE8"/>
    <w:rsid w:val="000E5845"/>
    <w:rsid w:val="000F2C9C"/>
    <w:rsid w:val="000F41FD"/>
    <w:rsid w:val="000F4EC3"/>
    <w:rsid w:val="00100771"/>
    <w:rsid w:val="00102839"/>
    <w:rsid w:val="00107C82"/>
    <w:rsid w:val="00113124"/>
    <w:rsid w:val="00114911"/>
    <w:rsid w:val="001153E5"/>
    <w:rsid w:val="00122AF9"/>
    <w:rsid w:val="0012430A"/>
    <w:rsid w:val="00126457"/>
    <w:rsid w:val="001353C6"/>
    <w:rsid w:val="001475E2"/>
    <w:rsid w:val="001500E9"/>
    <w:rsid w:val="001515BA"/>
    <w:rsid w:val="001517FD"/>
    <w:rsid w:val="0015564D"/>
    <w:rsid w:val="00157734"/>
    <w:rsid w:val="0016224C"/>
    <w:rsid w:val="00170108"/>
    <w:rsid w:val="0017516A"/>
    <w:rsid w:val="0018563D"/>
    <w:rsid w:val="00190528"/>
    <w:rsid w:val="00191FD2"/>
    <w:rsid w:val="00194490"/>
    <w:rsid w:val="00196010"/>
    <w:rsid w:val="00196A0A"/>
    <w:rsid w:val="00197023"/>
    <w:rsid w:val="00197954"/>
    <w:rsid w:val="001A5533"/>
    <w:rsid w:val="001A6D39"/>
    <w:rsid w:val="001B1380"/>
    <w:rsid w:val="001B1FBC"/>
    <w:rsid w:val="001B2699"/>
    <w:rsid w:val="001B2CE8"/>
    <w:rsid w:val="001B469D"/>
    <w:rsid w:val="001C0DD8"/>
    <w:rsid w:val="001C537A"/>
    <w:rsid w:val="001C6765"/>
    <w:rsid w:val="001D0C4E"/>
    <w:rsid w:val="001D6C29"/>
    <w:rsid w:val="001D6ED2"/>
    <w:rsid w:val="001D7481"/>
    <w:rsid w:val="001D793E"/>
    <w:rsid w:val="001E118C"/>
    <w:rsid w:val="001E129F"/>
    <w:rsid w:val="001E1E71"/>
    <w:rsid w:val="001F5240"/>
    <w:rsid w:val="001F5800"/>
    <w:rsid w:val="00210858"/>
    <w:rsid w:val="00211BE2"/>
    <w:rsid w:val="00216ED3"/>
    <w:rsid w:val="00232790"/>
    <w:rsid w:val="00233C10"/>
    <w:rsid w:val="002359E2"/>
    <w:rsid w:val="002422EB"/>
    <w:rsid w:val="00242F74"/>
    <w:rsid w:val="00251FB5"/>
    <w:rsid w:val="00252E23"/>
    <w:rsid w:val="002602CA"/>
    <w:rsid w:val="00260377"/>
    <w:rsid w:val="002615D3"/>
    <w:rsid w:val="0026562A"/>
    <w:rsid w:val="0027269A"/>
    <w:rsid w:val="00273855"/>
    <w:rsid w:val="00273BF5"/>
    <w:rsid w:val="0027419A"/>
    <w:rsid w:val="002743F8"/>
    <w:rsid w:val="002840D4"/>
    <w:rsid w:val="00287537"/>
    <w:rsid w:val="002876D5"/>
    <w:rsid w:val="00287AAE"/>
    <w:rsid w:val="00293999"/>
    <w:rsid w:val="00293C9A"/>
    <w:rsid w:val="00295AC7"/>
    <w:rsid w:val="002975F3"/>
    <w:rsid w:val="002979A7"/>
    <w:rsid w:val="00297F8E"/>
    <w:rsid w:val="002A5A08"/>
    <w:rsid w:val="002B1650"/>
    <w:rsid w:val="002B19FC"/>
    <w:rsid w:val="002B39A2"/>
    <w:rsid w:val="002C511A"/>
    <w:rsid w:val="002C5C93"/>
    <w:rsid w:val="002C6276"/>
    <w:rsid w:val="002C69E7"/>
    <w:rsid w:val="002D257B"/>
    <w:rsid w:val="002E0B3D"/>
    <w:rsid w:val="002E0D44"/>
    <w:rsid w:val="002E7C0D"/>
    <w:rsid w:val="00300540"/>
    <w:rsid w:val="00304055"/>
    <w:rsid w:val="00307663"/>
    <w:rsid w:val="003078D9"/>
    <w:rsid w:val="00314B1B"/>
    <w:rsid w:val="00316620"/>
    <w:rsid w:val="0031679B"/>
    <w:rsid w:val="00316909"/>
    <w:rsid w:val="003218A0"/>
    <w:rsid w:val="003226CF"/>
    <w:rsid w:val="00323586"/>
    <w:rsid w:val="00324F53"/>
    <w:rsid w:val="00331C83"/>
    <w:rsid w:val="00333EC8"/>
    <w:rsid w:val="00335299"/>
    <w:rsid w:val="0033605B"/>
    <w:rsid w:val="003373E6"/>
    <w:rsid w:val="00337D02"/>
    <w:rsid w:val="00342035"/>
    <w:rsid w:val="0035033A"/>
    <w:rsid w:val="00357650"/>
    <w:rsid w:val="00361372"/>
    <w:rsid w:val="0036581D"/>
    <w:rsid w:val="0037245E"/>
    <w:rsid w:val="003752DC"/>
    <w:rsid w:val="003807A2"/>
    <w:rsid w:val="0038208B"/>
    <w:rsid w:val="00382FF2"/>
    <w:rsid w:val="00385089"/>
    <w:rsid w:val="0038655B"/>
    <w:rsid w:val="00392CBE"/>
    <w:rsid w:val="00392F3D"/>
    <w:rsid w:val="00395E31"/>
    <w:rsid w:val="003967CE"/>
    <w:rsid w:val="003A0083"/>
    <w:rsid w:val="003A39F9"/>
    <w:rsid w:val="003A5BCE"/>
    <w:rsid w:val="003B0ACB"/>
    <w:rsid w:val="003C0728"/>
    <w:rsid w:val="003C45A2"/>
    <w:rsid w:val="003C7628"/>
    <w:rsid w:val="003D072F"/>
    <w:rsid w:val="003D0B3E"/>
    <w:rsid w:val="003D12BC"/>
    <w:rsid w:val="003D12F7"/>
    <w:rsid w:val="003D370C"/>
    <w:rsid w:val="003D6124"/>
    <w:rsid w:val="003F61AE"/>
    <w:rsid w:val="003F7B6A"/>
    <w:rsid w:val="00400157"/>
    <w:rsid w:val="00401880"/>
    <w:rsid w:val="00402D86"/>
    <w:rsid w:val="00407186"/>
    <w:rsid w:val="00411095"/>
    <w:rsid w:val="00411841"/>
    <w:rsid w:val="00412598"/>
    <w:rsid w:val="0041274E"/>
    <w:rsid w:val="00414A7B"/>
    <w:rsid w:val="00417AF3"/>
    <w:rsid w:val="00420976"/>
    <w:rsid w:val="00422733"/>
    <w:rsid w:val="004252D3"/>
    <w:rsid w:val="004320C5"/>
    <w:rsid w:val="0043258E"/>
    <w:rsid w:val="004358D3"/>
    <w:rsid w:val="00435947"/>
    <w:rsid w:val="00435BD7"/>
    <w:rsid w:val="004436C9"/>
    <w:rsid w:val="0044441D"/>
    <w:rsid w:val="00445028"/>
    <w:rsid w:val="004501E1"/>
    <w:rsid w:val="004519F5"/>
    <w:rsid w:val="00455649"/>
    <w:rsid w:val="00456F12"/>
    <w:rsid w:val="004623A8"/>
    <w:rsid w:val="00462672"/>
    <w:rsid w:val="00466F33"/>
    <w:rsid w:val="004769F9"/>
    <w:rsid w:val="004810A1"/>
    <w:rsid w:val="0048397A"/>
    <w:rsid w:val="00490509"/>
    <w:rsid w:val="004906CA"/>
    <w:rsid w:val="004919B8"/>
    <w:rsid w:val="00493B1E"/>
    <w:rsid w:val="00495B73"/>
    <w:rsid w:val="004A263A"/>
    <w:rsid w:val="004A4DA5"/>
    <w:rsid w:val="004B1E1E"/>
    <w:rsid w:val="004B6AD6"/>
    <w:rsid w:val="004B6DBD"/>
    <w:rsid w:val="004C1969"/>
    <w:rsid w:val="004C2A91"/>
    <w:rsid w:val="004C37DB"/>
    <w:rsid w:val="004C5069"/>
    <w:rsid w:val="004C7002"/>
    <w:rsid w:val="004D3A4C"/>
    <w:rsid w:val="004E2C60"/>
    <w:rsid w:val="004E3CEC"/>
    <w:rsid w:val="004E569F"/>
    <w:rsid w:val="004E61AC"/>
    <w:rsid w:val="004E67EB"/>
    <w:rsid w:val="004F0385"/>
    <w:rsid w:val="004F1084"/>
    <w:rsid w:val="004F4C87"/>
    <w:rsid w:val="00500C2E"/>
    <w:rsid w:val="00504C3E"/>
    <w:rsid w:val="00507395"/>
    <w:rsid w:val="0051394A"/>
    <w:rsid w:val="00514533"/>
    <w:rsid w:val="00517472"/>
    <w:rsid w:val="00523884"/>
    <w:rsid w:val="00536C06"/>
    <w:rsid w:val="00540B15"/>
    <w:rsid w:val="005420F8"/>
    <w:rsid w:val="005425B8"/>
    <w:rsid w:val="0054483B"/>
    <w:rsid w:val="00552C4F"/>
    <w:rsid w:val="0055479F"/>
    <w:rsid w:val="00555458"/>
    <w:rsid w:val="0056062D"/>
    <w:rsid w:val="0056622A"/>
    <w:rsid w:val="00566D44"/>
    <w:rsid w:val="00570CBB"/>
    <w:rsid w:val="00572C22"/>
    <w:rsid w:val="00580818"/>
    <w:rsid w:val="00586BED"/>
    <w:rsid w:val="00590910"/>
    <w:rsid w:val="00590E86"/>
    <w:rsid w:val="0059437F"/>
    <w:rsid w:val="00594460"/>
    <w:rsid w:val="00594DF7"/>
    <w:rsid w:val="0059513F"/>
    <w:rsid w:val="00595BFB"/>
    <w:rsid w:val="00596DF8"/>
    <w:rsid w:val="00597994"/>
    <w:rsid w:val="00597D1E"/>
    <w:rsid w:val="005A6BFA"/>
    <w:rsid w:val="005B0A2B"/>
    <w:rsid w:val="005B171E"/>
    <w:rsid w:val="005B28CB"/>
    <w:rsid w:val="005B2C9F"/>
    <w:rsid w:val="005B5CC2"/>
    <w:rsid w:val="005C747F"/>
    <w:rsid w:val="005D35A2"/>
    <w:rsid w:val="005D46F1"/>
    <w:rsid w:val="005D4A6B"/>
    <w:rsid w:val="005E0138"/>
    <w:rsid w:val="005E1BD5"/>
    <w:rsid w:val="005E1F3F"/>
    <w:rsid w:val="005E3CF4"/>
    <w:rsid w:val="005E3DA3"/>
    <w:rsid w:val="005E41EC"/>
    <w:rsid w:val="005F0E0B"/>
    <w:rsid w:val="005F148E"/>
    <w:rsid w:val="005F5EE7"/>
    <w:rsid w:val="005F6A75"/>
    <w:rsid w:val="005F7644"/>
    <w:rsid w:val="00600853"/>
    <w:rsid w:val="00600D2E"/>
    <w:rsid w:val="00604065"/>
    <w:rsid w:val="0060596C"/>
    <w:rsid w:val="006103A0"/>
    <w:rsid w:val="006155B2"/>
    <w:rsid w:val="00620AD6"/>
    <w:rsid w:val="006239C0"/>
    <w:rsid w:val="00625F56"/>
    <w:rsid w:val="00626BE0"/>
    <w:rsid w:val="006363CA"/>
    <w:rsid w:val="006371D2"/>
    <w:rsid w:val="00637601"/>
    <w:rsid w:val="00637680"/>
    <w:rsid w:val="00650488"/>
    <w:rsid w:val="00652142"/>
    <w:rsid w:val="00655EAD"/>
    <w:rsid w:val="00664BB0"/>
    <w:rsid w:val="00665045"/>
    <w:rsid w:val="00667474"/>
    <w:rsid w:val="006716F7"/>
    <w:rsid w:val="00671C17"/>
    <w:rsid w:val="00676010"/>
    <w:rsid w:val="0068009B"/>
    <w:rsid w:val="00680E98"/>
    <w:rsid w:val="00692387"/>
    <w:rsid w:val="00695F98"/>
    <w:rsid w:val="0069675F"/>
    <w:rsid w:val="006A1FCA"/>
    <w:rsid w:val="006A29FB"/>
    <w:rsid w:val="006A52C5"/>
    <w:rsid w:val="006A6E1E"/>
    <w:rsid w:val="006A7585"/>
    <w:rsid w:val="006B15CF"/>
    <w:rsid w:val="006B1B84"/>
    <w:rsid w:val="006B2C75"/>
    <w:rsid w:val="006B34EA"/>
    <w:rsid w:val="006B417B"/>
    <w:rsid w:val="006B43AC"/>
    <w:rsid w:val="006B519E"/>
    <w:rsid w:val="006B698E"/>
    <w:rsid w:val="006B7973"/>
    <w:rsid w:val="006C2998"/>
    <w:rsid w:val="006C3DB1"/>
    <w:rsid w:val="006C535F"/>
    <w:rsid w:val="006D4176"/>
    <w:rsid w:val="006D41C8"/>
    <w:rsid w:val="006D4A8B"/>
    <w:rsid w:val="006E1C40"/>
    <w:rsid w:val="006E1FF4"/>
    <w:rsid w:val="006E29E7"/>
    <w:rsid w:val="006E3796"/>
    <w:rsid w:val="006F0BB6"/>
    <w:rsid w:val="006F2C2D"/>
    <w:rsid w:val="006F4BC9"/>
    <w:rsid w:val="006F6B6A"/>
    <w:rsid w:val="00704463"/>
    <w:rsid w:val="007055EA"/>
    <w:rsid w:val="0070785A"/>
    <w:rsid w:val="00711535"/>
    <w:rsid w:val="007115D8"/>
    <w:rsid w:val="0071290A"/>
    <w:rsid w:val="00714BFB"/>
    <w:rsid w:val="00716034"/>
    <w:rsid w:val="00716BE9"/>
    <w:rsid w:val="00721A61"/>
    <w:rsid w:val="00725949"/>
    <w:rsid w:val="00725FDD"/>
    <w:rsid w:val="007267D5"/>
    <w:rsid w:val="007335F6"/>
    <w:rsid w:val="007342FD"/>
    <w:rsid w:val="007435D1"/>
    <w:rsid w:val="0074626A"/>
    <w:rsid w:val="00753944"/>
    <w:rsid w:val="0075537E"/>
    <w:rsid w:val="007558B1"/>
    <w:rsid w:val="00761F39"/>
    <w:rsid w:val="00765A15"/>
    <w:rsid w:val="00770111"/>
    <w:rsid w:val="007800E4"/>
    <w:rsid w:val="00781350"/>
    <w:rsid w:val="007838A2"/>
    <w:rsid w:val="00784009"/>
    <w:rsid w:val="00784A5D"/>
    <w:rsid w:val="00785E8F"/>
    <w:rsid w:val="00794EB5"/>
    <w:rsid w:val="007A03BA"/>
    <w:rsid w:val="007A5214"/>
    <w:rsid w:val="007B02C9"/>
    <w:rsid w:val="007B03F7"/>
    <w:rsid w:val="007B148B"/>
    <w:rsid w:val="007B3179"/>
    <w:rsid w:val="007B36C8"/>
    <w:rsid w:val="007B6613"/>
    <w:rsid w:val="007C03F7"/>
    <w:rsid w:val="007C079C"/>
    <w:rsid w:val="007C0ED9"/>
    <w:rsid w:val="007C0F47"/>
    <w:rsid w:val="007C1E3F"/>
    <w:rsid w:val="007C245D"/>
    <w:rsid w:val="007C64D9"/>
    <w:rsid w:val="007D0F2E"/>
    <w:rsid w:val="007D2F61"/>
    <w:rsid w:val="007D55B9"/>
    <w:rsid w:val="007E0C1D"/>
    <w:rsid w:val="007E11E5"/>
    <w:rsid w:val="007E392E"/>
    <w:rsid w:val="007E3D2A"/>
    <w:rsid w:val="007E61EB"/>
    <w:rsid w:val="007F1C2C"/>
    <w:rsid w:val="007F534B"/>
    <w:rsid w:val="007F68A6"/>
    <w:rsid w:val="00801028"/>
    <w:rsid w:val="0080190E"/>
    <w:rsid w:val="00802BE3"/>
    <w:rsid w:val="008042EE"/>
    <w:rsid w:val="008051DE"/>
    <w:rsid w:val="008075F3"/>
    <w:rsid w:val="00812646"/>
    <w:rsid w:val="00813741"/>
    <w:rsid w:val="00816143"/>
    <w:rsid w:val="00823666"/>
    <w:rsid w:val="00832623"/>
    <w:rsid w:val="00834459"/>
    <w:rsid w:val="00834C66"/>
    <w:rsid w:val="008354F7"/>
    <w:rsid w:val="0083559F"/>
    <w:rsid w:val="0083603F"/>
    <w:rsid w:val="00837EE4"/>
    <w:rsid w:val="00841CCB"/>
    <w:rsid w:val="008431C6"/>
    <w:rsid w:val="00847909"/>
    <w:rsid w:val="00850F7C"/>
    <w:rsid w:val="00851518"/>
    <w:rsid w:val="008523E9"/>
    <w:rsid w:val="00854F25"/>
    <w:rsid w:val="00856509"/>
    <w:rsid w:val="00860A21"/>
    <w:rsid w:val="00865101"/>
    <w:rsid w:val="008663D9"/>
    <w:rsid w:val="00874DB2"/>
    <w:rsid w:val="00881BF9"/>
    <w:rsid w:val="0088398A"/>
    <w:rsid w:val="00883B3F"/>
    <w:rsid w:val="0088501C"/>
    <w:rsid w:val="008934CD"/>
    <w:rsid w:val="008965E9"/>
    <w:rsid w:val="008A2307"/>
    <w:rsid w:val="008A5091"/>
    <w:rsid w:val="008A5545"/>
    <w:rsid w:val="008A565A"/>
    <w:rsid w:val="008B0825"/>
    <w:rsid w:val="008B4378"/>
    <w:rsid w:val="008B48B4"/>
    <w:rsid w:val="008C1B9B"/>
    <w:rsid w:val="008C4EBF"/>
    <w:rsid w:val="008C7C60"/>
    <w:rsid w:val="008D0346"/>
    <w:rsid w:val="008D060F"/>
    <w:rsid w:val="008D143C"/>
    <w:rsid w:val="008D276E"/>
    <w:rsid w:val="008D2BBA"/>
    <w:rsid w:val="008D3C15"/>
    <w:rsid w:val="008D4F5D"/>
    <w:rsid w:val="008E2E3F"/>
    <w:rsid w:val="008E4291"/>
    <w:rsid w:val="008E7791"/>
    <w:rsid w:val="008F14EA"/>
    <w:rsid w:val="008F35E8"/>
    <w:rsid w:val="008F4FEF"/>
    <w:rsid w:val="00901065"/>
    <w:rsid w:val="0092062F"/>
    <w:rsid w:val="00921294"/>
    <w:rsid w:val="0092343F"/>
    <w:rsid w:val="0092443E"/>
    <w:rsid w:val="00927C1C"/>
    <w:rsid w:val="0093095C"/>
    <w:rsid w:val="00932589"/>
    <w:rsid w:val="009351E9"/>
    <w:rsid w:val="00942D5E"/>
    <w:rsid w:val="00943500"/>
    <w:rsid w:val="009516B0"/>
    <w:rsid w:val="00952B72"/>
    <w:rsid w:val="009552F9"/>
    <w:rsid w:val="009565F9"/>
    <w:rsid w:val="009610ED"/>
    <w:rsid w:val="009631DD"/>
    <w:rsid w:val="00963202"/>
    <w:rsid w:val="00963232"/>
    <w:rsid w:val="00966105"/>
    <w:rsid w:val="00966456"/>
    <w:rsid w:val="0097081F"/>
    <w:rsid w:val="009732FA"/>
    <w:rsid w:val="00973BA5"/>
    <w:rsid w:val="00973EEC"/>
    <w:rsid w:val="00974854"/>
    <w:rsid w:val="0097643C"/>
    <w:rsid w:val="00976EFB"/>
    <w:rsid w:val="0098187E"/>
    <w:rsid w:val="00981EB5"/>
    <w:rsid w:val="00982BFC"/>
    <w:rsid w:val="00983BE7"/>
    <w:rsid w:val="0098448F"/>
    <w:rsid w:val="00984714"/>
    <w:rsid w:val="00985A7E"/>
    <w:rsid w:val="00985FF0"/>
    <w:rsid w:val="00986FC1"/>
    <w:rsid w:val="00987AF3"/>
    <w:rsid w:val="009A1A4B"/>
    <w:rsid w:val="009A7222"/>
    <w:rsid w:val="009A7DDD"/>
    <w:rsid w:val="009B1831"/>
    <w:rsid w:val="009B20B5"/>
    <w:rsid w:val="009B57E7"/>
    <w:rsid w:val="009C0C7D"/>
    <w:rsid w:val="009C33C7"/>
    <w:rsid w:val="009D0C92"/>
    <w:rsid w:val="009D0EAD"/>
    <w:rsid w:val="009D1F65"/>
    <w:rsid w:val="009D4164"/>
    <w:rsid w:val="009D6255"/>
    <w:rsid w:val="009D687F"/>
    <w:rsid w:val="009D690B"/>
    <w:rsid w:val="009F0D56"/>
    <w:rsid w:val="009F1620"/>
    <w:rsid w:val="009F6F21"/>
    <w:rsid w:val="00A049BA"/>
    <w:rsid w:val="00A04DD4"/>
    <w:rsid w:val="00A0549F"/>
    <w:rsid w:val="00A124A8"/>
    <w:rsid w:val="00A125E8"/>
    <w:rsid w:val="00A133E1"/>
    <w:rsid w:val="00A13EB3"/>
    <w:rsid w:val="00A14F3B"/>
    <w:rsid w:val="00A166F3"/>
    <w:rsid w:val="00A168EA"/>
    <w:rsid w:val="00A173C9"/>
    <w:rsid w:val="00A23AA5"/>
    <w:rsid w:val="00A24747"/>
    <w:rsid w:val="00A249A6"/>
    <w:rsid w:val="00A25364"/>
    <w:rsid w:val="00A27779"/>
    <w:rsid w:val="00A37D43"/>
    <w:rsid w:val="00A432DE"/>
    <w:rsid w:val="00A5250A"/>
    <w:rsid w:val="00A52F10"/>
    <w:rsid w:val="00A56F71"/>
    <w:rsid w:val="00A57137"/>
    <w:rsid w:val="00A62463"/>
    <w:rsid w:val="00A6338D"/>
    <w:rsid w:val="00A6407E"/>
    <w:rsid w:val="00A702FA"/>
    <w:rsid w:val="00A71DA2"/>
    <w:rsid w:val="00A744C6"/>
    <w:rsid w:val="00A7491E"/>
    <w:rsid w:val="00A773BF"/>
    <w:rsid w:val="00A8022D"/>
    <w:rsid w:val="00A83239"/>
    <w:rsid w:val="00A8747A"/>
    <w:rsid w:val="00A8782F"/>
    <w:rsid w:val="00A9125B"/>
    <w:rsid w:val="00A91396"/>
    <w:rsid w:val="00A918CD"/>
    <w:rsid w:val="00A91AA4"/>
    <w:rsid w:val="00A92E47"/>
    <w:rsid w:val="00AA0FFF"/>
    <w:rsid w:val="00AA1001"/>
    <w:rsid w:val="00AA369D"/>
    <w:rsid w:val="00AA6BB8"/>
    <w:rsid w:val="00AB0B4D"/>
    <w:rsid w:val="00AB1FB2"/>
    <w:rsid w:val="00AB44C0"/>
    <w:rsid w:val="00AB7F89"/>
    <w:rsid w:val="00AC02D5"/>
    <w:rsid w:val="00AC259F"/>
    <w:rsid w:val="00AC5843"/>
    <w:rsid w:val="00AD200E"/>
    <w:rsid w:val="00AD28AF"/>
    <w:rsid w:val="00AD484D"/>
    <w:rsid w:val="00AD592E"/>
    <w:rsid w:val="00AE3BE7"/>
    <w:rsid w:val="00AE7128"/>
    <w:rsid w:val="00AF0935"/>
    <w:rsid w:val="00AF143D"/>
    <w:rsid w:val="00AF1F60"/>
    <w:rsid w:val="00AF69EC"/>
    <w:rsid w:val="00B009B2"/>
    <w:rsid w:val="00B02440"/>
    <w:rsid w:val="00B04E28"/>
    <w:rsid w:val="00B10854"/>
    <w:rsid w:val="00B10958"/>
    <w:rsid w:val="00B10B91"/>
    <w:rsid w:val="00B117B7"/>
    <w:rsid w:val="00B13F55"/>
    <w:rsid w:val="00B17AA1"/>
    <w:rsid w:val="00B17EAA"/>
    <w:rsid w:val="00B25295"/>
    <w:rsid w:val="00B304FC"/>
    <w:rsid w:val="00B355E2"/>
    <w:rsid w:val="00B35A60"/>
    <w:rsid w:val="00B3706C"/>
    <w:rsid w:val="00B376BC"/>
    <w:rsid w:val="00B40B93"/>
    <w:rsid w:val="00B40BB6"/>
    <w:rsid w:val="00B41CC9"/>
    <w:rsid w:val="00B41CD0"/>
    <w:rsid w:val="00B4416C"/>
    <w:rsid w:val="00B50A2C"/>
    <w:rsid w:val="00B50C9F"/>
    <w:rsid w:val="00B55849"/>
    <w:rsid w:val="00B57A82"/>
    <w:rsid w:val="00B623C5"/>
    <w:rsid w:val="00B65840"/>
    <w:rsid w:val="00B66DC7"/>
    <w:rsid w:val="00B67492"/>
    <w:rsid w:val="00B67778"/>
    <w:rsid w:val="00B719E1"/>
    <w:rsid w:val="00B745CB"/>
    <w:rsid w:val="00B751D4"/>
    <w:rsid w:val="00B755E9"/>
    <w:rsid w:val="00B800FB"/>
    <w:rsid w:val="00B80179"/>
    <w:rsid w:val="00B81C27"/>
    <w:rsid w:val="00B847BF"/>
    <w:rsid w:val="00B854F0"/>
    <w:rsid w:val="00B85727"/>
    <w:rsid w:val="00B8770F"/>
    <w:rsid w:val="00B879A1"/>
    <w:rsid w:val="00B915D8"/>
    <w:rsid w:val="00B92C55"/>
    <w:rsid w:val="00B93309"/>
    <w:rsid w:val="00B96293"/>
    <w:rsid w:val="00BA0B30"/>
    <w:rsid w:val="00BA61F6"/>
    <w:rsid w:val="00BA7228"/>
    <w:rsid w:val="00BB1E63"/>
    <w:rsid w:val="00BB1F10"/>
    <w:rsid w:val="00BB21C7"/>
    <w:rsid w:val="00BB279A"/>
    <w:rsid w:val="00BB297C"/>
    <w:rsid w:val="00BB44FB"/>
    <w:rsid w:val="00BC00CA"/>
    <w:rsid w:val="00BC350F"/>
    <w:rsid w:val="00BC3F64"/>
    <w:rsid w:val="00BC5DF9"/>
    <w:rsid w:val="00BD3889"/>
    <w:rsid w:val="00BD552C"/>
    <w:rsid w:val="00BD7B15"/>
    <w:rsid w:val="00BE6000"/>
    <w:rsid w:val="00BE6A91"/>
    <w:rsid w:val="00BF6B5E"/>
    <w:rsid w:val="00BF6FE2"/>
    <w:rsid w:val="00BF71C7"/>
    <w:rsid w:val="00C01421"/>
    <w:rsid w:val="00C016DD"/>
    <w:rsid w:val="00C03227"/>
    <w:rsid w:val="00C038B2"/>
    <w:rsid w:val="00C14119"/>
    <w:rsid w:val="00C2038A"/>
    <w:rsid w:val="00C21341"/>
    <w:rsid w:val="00C239A6"/>
    <w:rsid w:val="00C23C12"/>
    <w:rsid w:val="00C32E2B"/>
    <w:rsid w:val="00C35116"/>
    <w:rsid w:val="00C358AA"/>
    <w:rsid w:val="00C44FCE"/>
    <w:rsid w:val="00C5179D"/>
    <w:rsid w:val="00C51DEE"/>
    <w:rsid w:val="00C554DE"/>
    <w:rsid w:val="00C5575E"/>
    <w:rsid w:val="00C57D93"/>
    <w:rsid w:val="00C62D60"/>
    <w:rsid w:val="00C64B53"/>
    <w:rsid w:val="00C74CF5"/>
    <w:rsid w:val="00C759F7"/>
    <w:rsid w:val="00C75FE5"/>
    <w:rsid w:val="00C77699"/>
    <w:rsid w:val="00C80E80"/>
    <w:rsid w:val="00C818B6"/>
    <w:rsid w:val="00C81C92"/>
    <w:rsid w:val="00C82042"/>
    <w:rsid w:val="00C82941"/>
    <w:rsid w:val="00C855D7"/>
    <w:rsid w:val="00C87F0E"/>
    <w:rsid w:val="00C90D69"/>
    <w:rsid w:val="00C92F5A"/>
    <w:rsid w:val="00C933F0"/>
    <w:rsid w:val="00C93CD9"/>
    <w:rsid w:val="00CA06F7"/>
    <w:rsid w:val="00CA3DD5"/>
    <w:rsid w:val="00CA4AD8"/>
    <w:rsid w:val="00CA6385"/>
    <w:rsid w:val="00CB7996"/>
    <w:rsid w:val="00CB7D22"/>
    <w:rsid w:val="00CC16C5"/>
    <w:rsid w:val="00CC5848"/>
    <w:rsid w:val="00CC59E0"/>
    <w:rsid w:val="00CC604F"/>
    <w:rsid w:val="00CC67C4"/>
    <w:rsid w:val="00CD222C"/>
    <w:rsid w:val="00CD4A5C"/>
    <w:rsid w:val="00CD5866"/>
    <w:rsid w:val="00CD6C73"/>
    <w:rsid w:val="00CD7215"/>
    <w:rsid w:val="00CE1B68"/>
    <w:rsid w:val="00CE297E"/>
    <w:rsid w:val="00CE356E"/>
    <w:rsid w:val="00CE712B"/>
    <w:rsid w:val="00CF0727"/>
    <w:rsid w:val="00CF128C"/>
    <w:rsid w:val="00CF2A61"/>
    <w:rsid w:val="00CF6334"/>
    <w:rsid w:val="00CF6595"/>
    <w:rsid w:val="00CF7134"/>
    <w:rsid w:val="00CF7866"/>
    <w:rsid w:val="00D008D1"/>
    <w:rsid w:val="00D00A8F"/>
    <w:rsid w:val="00D00FD9"/>
    <w:rsid w:val="00D031BB"/>
    <w:rsid w:val="00D04330"/>
    <w:rsid w:val="00D06DB9"/>
    <w:rsid w:val="00D13533"/>
    <w:rsid w:val="00D14055"/>
    <w:rsid w:val="00D140CC"/>
    <w:rsid w:val="00D14362"/>
    <w:rsid w:val="00D2277F"/>
    <w:rsid w:val="00D23B85"/>
    <w:rsid w:val="00D243B9"/>
    <w:rsid w:val="00D3191F"/>
    <w:rsid w:val="00D35D7E"/>
    <w:rsid w:val="00D428E8"/>
    <w:rsid w:val="00D42F74"/>
    <w:rsid w:val="00D42FA6"/>
    <w:rsid w:val="00D457FB"/>
    <w:rsid w:val="00D47AF1"/>
    <w:rsid w:val="00D5474D"/>
    <w:rsid w:val="00D61ECC"/>
    <w:rsid w:val="00D705A8"/>
    <w:rsid w:val="00D74C8B"/>
    <w:rsid w:val="00D92656"/>
    <w:rsid w:val="00D97A8B"/>
    <w:rsid w:val="00DA7E66"/>
    <w:rsid w:val="00DB0F2F"/>
    <w:rsid w:val="00DC26BC"/>
    <w:rsid w:val="00DC28B9"/>
    <w:rsid w:val="00DC37A6"/>
    <w:rsid w:val="00DC49ED"/>
    <w:rsid w:val="00DD037A"/>
    <w:rsid w:val="00DD38FB"/>
    <w:rsid w:val="00DD4E13"/>
    <w:rsid w:val="00DD5687"/>
    <w:rsid w:val="00DD67F6"/>
    <w:rsid w:val="00DE2055"/>
    <w:rsid w:val="00DF5012"/>
    <w:rsid w:val="00DF62F7"/>
    <w:rsid w:val="00E01B53"/>
    <w:rsid w:val="00E05B8F"/>
    <w:rsid w:val="00E148F3"/>
    <w:rsid w:val="00E17E9B"/>
    <w:rsid w:val="00E23244"/>
    <w:rsid w:val="00E33F53"/>
    <w:rsid w:val="00E34FED"/>
    <w:rsid w:val="00E418E2"/>
    <w:rsid w:val="00E4715D"/>
    <w:rsid w:val="00E51E29"/>
    <w:rsid w:val="00E532FD"/>
    <w:rsid w:val="00E53628"/>
    <w:rsid w:val="00E61706"/>
    <w:rsid w:val="00E620CC"/>
    <w:rsid w:val="00E6389D"/>
    <w:rsid w:val="00E63E64"/>
    <w:rsid w:val="00E70C0F"/>
    <w:rsid w:val="00E734D8"/>
    <w:rsid w:val="00E74816"/>
    <w:rsid w:val="00E74C59"/>
    <w:rsid w:val="00E75A9E"/>
    <w:rsid w:val="00E8003F"/>
    <w:rsid w:val="00E80A9A"/>
    <w:rsid w:val="00E80D25"/>
    <w:rsid w:val="00E81113"/>
    <w:rsid w:val="00E81B67"/>
    <w:rsid w:val="00E82EEF"/>
    <w:rsid w:val="00E839CE"/>
    <w:rsid w:val="00E8475F"/>
    <w:rsid w:val="00E91784"/>
    <w:rsid w:val="00EA6260"/>
    <w:rsid w:val="00EB0732"/>
    <w:rsid w:val="00EB20BA"/>
    <w:rsid w:val="00EB5D4D"/>
    <w:rsid w:val="00EB69B4"/>
    <w:rsid w:val="00EC19E9"/>
    <w:rsid w:val="00EC2F3C"/>
    <w:rsid w:val="00EC31CB"/>
    <w:rsid w:val="00EC60F4"/>
    <w:rsid w:val="00EC7360"/>
    <w:rsid w:val="00ED4FC8"/>
    <w:rsid w:val="00ED51D9"/>
    <w:rsid w:val="00EE03C6"/>
    <w:rsid w:val="00EE1E60"/>
    <w:rsid w:val="00EE2199"/>
    <w:rsid w:val="00EE21AB"/>
    <w:rsid w:val="00EE4459"/>
    <w:rsid w:val="00EE5A33"/>
    <w:rsid w:val="00EE68BC"/>
    <w:rsid w:val="00EE6D79"/>
    <w:rsid w:val="00F00B9C"/>
    <w:rsid w:val="00F0536A"/>
    <w:rsid w:val="00F0574A"/>
    <w:rsid w:val="00F07AD6"/>
    <w:rsid w:val="00F13A34"/>
    <w:rsid w:val="00F225EC"/>
    <w:rsid w:val="00F25547"/>
    <w:rsid w:val="00F25EC4"/>
    <w:rsid w:val="00F26D9C"/>
    <w:rsid w:val="00F30806"/>
    <w:rsid w:val="00F35867"/>
    <w:rsid w:val="00F35CEC"/>
    <w:rsid w:val="00F36168"/>
    <w:rsid w:val="00F440E0"/>
    <w:rsid w:val="00F465ED"/>
    <w:rsid w:val="00F47E04"/>
    <w:rsid w:val="00F504FB"/>
    <w:rsid w:val="00F51C40"/>
    <w:rsid w:val="00F52490"/>
    <w:rsid w:val="00F577BD"/>
    <w:rsid w:val="00F57CED"/>
    <w:rsid w:val="00F60E67"/>
    <w:rsid w:val="00F6142D"/>
    <w:rsid w:val="00F62A6C"/>
    <w:rsid w:val="00F6608E"/>
    <w:rsid w:val="00F7114B"/>
    <w:rsid w:val="00F726D3"/>
    <w:rsid w:val="00F743BB"/>
    <w:rsid w:val="00F75448"/>
    <w:rsid w:val="00F77F0D"/>
    <w:rsid w:val="00F818A4"/>
    <w:rsid w:val="00F86651"/>
    <w:rsid w:val="00F92354"/>
    <w:rsid w:val="00F94040"/>
    <w:rsid w:val="00FA0824"/>
    <w:rsid w:val="00FA0A7A"/>
    <w:rsid w:val="00FA32F7"/>
    <w:rsid w:val="00FA39F7"/>
    <w:rsid w:val="00FA41D0"/>
    <w:rsid w:val="00FA420A"/>
    <w:rsid w:val="00FA47D3"/>
    <w:rsid w:val="00FB1328"/>
    <w:rsid w:val="00FB3A4C"/>
    <w:rsid w:val="00FB787C"/>
    <w:rsid w:val="00FB78A8"/>
    <w:rsid w:val="00FC1005"/>
    <w:rsid w:val="00FC67A1"/>
    <w:rsid w:val="00FD51EF"/>
    <w:rsid w:val="00FD665E"/>
    <w:rsid w:val="00FD7303"/>
    <w:rsid w:val="00FE1230"/>
    <w:rsid w:val="00FE13C7"/>
    <w:rsid w:val="00FE1E8C"/>
    <w:rsid w:val="00FE33B9"/>
    <w:rsid w:val="00FE4171"/>
    <w:rsid w:val="00FE4F06"/>
    <w:rsid w:val="00FE6BDC"/>
    <w:rsid w:val="00F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787A"/>
  <w15:docId w15:val="{B11950AA-74EE-4EE8-81B7-84A421F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C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0D4"/>
    <w:pPr>
      <w:ind w:left="720"/>
      <w:contextualSpacing/>
    </w:pPr>
  </w:style>
  <w:style w:type="paragraph" w:styleId="Header">
    <w:name w:val="header"/>
    <w:basedOn w:val="Normal"/>
    <w:link w:val="HeaderChar"/>
    <w:uiPriority w:val="99"/>
    <w:unhideWhenUsed/>
    <w:rsid w:val="00C01421"/>
    <w:pPr>
      <w:tabs>
        <w:tab w:val="center" w:pos="4680"/>
        <w:tab w:val="right" w:pos="9360"/>
      </w:tabs>
    </w:pPr>
  </w:style>
  <w:style w:type="character" w:customStyle="1" w:styleId="HeaderChar">
    <w:name w:val="Header Char"/>
    <w:basedOn w:val="DefaultParagraphFont"/>
    <w:link w:val="Header"/>
    <w:uiPriority w:val="99"/>
    <w:rsid w:val="00C01421"/>
    <w:rPr>
      <w:rFonts w:ascii=".VnTime" w:eastAsia="Times New Roman" w:hAnsi=".VnTime" w:cs="Times New Roman"/>
      <w:sz w:val="28"/>
      <w:szCs w:val="28"/>
    </w:rPr>
  </w:style>
  <w:style w:type="paragraph" w:styleId="Footer">
    <w:name w:val="footer"/>
    <w:basedOn w:val="Normal"/>
    <w:link w:val="FooterChar"/>
    <w:uiPriority w:val="99"/>
    <w:unhideWhenUsed/>
    <w:rsid w:val="00C01421"/>
    <w:pPr>
      <w:tabs>
        <w:tab w:val="center" w:pos="4680"/>
        <w:tab w:val="right" w:pos="9360"/>
      </w:tabs>
    </w:pPr>
  </w:style>
  <w:style w:type="character" w:customStyle="1" w:styleId="FooterChar">
    <w:name w:val="Footer Char"/>
    <w:basedOn w:val="DefaultParagraphFont"/>
    <w:link w:val="Footer"/>
    <w:uiPriority w:val="99"/>
    <w:rsid w:val="00C01421"/>
    <w:rPr>
      <w:rFonts w:ascii=".VnTime" w:eastAsia="Times New Roman" w:hAnsi=".VnTime" w:cs="Times New Roman"/>
      <w:sz w:val="28"/>
      <w:szCs w:val="28"/>
    </w:rPr>
  </w:style>
  <w:style w:type="paragraph" w:styleId="BodyTextIndent">
    <w:name w:val="Body Text Indent"/>
    <w:basedOn w:val="Normal"/>
    <w:link w:val="BodyTextIndentChar"/>
    <w:rsid w:val="00B40B93"/>
    <w:pPr>
      <w:ind w:firstLine="720"/>
      <w:jc w:val="both"/>
    </w:pPr>
    <w:rPr>
      <w:rFonts w:ascii="Times New Roman" w:hAnsi="Times New Roman"/>
      <w:spacing w:val="6"/>
    </w:rPr>
  </w:style>
  <w:style w:type="character" w:customStyle="1" w:styleId="BodyTextIndentChar">
    <w:name w:val="Body Text Indent Char"/>
    <w:basedOn w:val="DefaultParagraphFont"/>
    <w:link w:val="BodyTextIndent"/>
    <w:rsid w:val="00B40B93"/>
    <w:rPr>
      <w:rFonts w:ascii="Times New Roman" w:eastAsia="Times New Roman" w:hAnsi="Times New Roman" w:cs="Times New Roman"/>
      <w:spacing w:val="6"/>
      <w:sz w:val="28"/>
      <w:szCs w:val="28"/>
    </w:rPr>
  </w:style>
  <w:style w:type="character" w:customStyle="1" w:styleId="04BodyChar">
    <w:name w:val="04. Body Char"/>
    <w:link w:val="04Body"/>
    <w:locked/>
    <w:rsid w:val="00B40B93"/>
    <w:rPr>
      <w:sz w:val="28"/>
      <w:szCs w:val="26"/>
    </w:rPr>
  </w:style>
  <w:style w:type="paragraph" w:customStyle="1" w:styleId="04Body">
    <w:name w:val="04. Body"/>
    <w:basedOn w:val="Normal"/>
    <w:link w:val="04BodyChar"/>
    <w:qFormat/>
    <w:rsid w:val="00B40B93"/>
    <w:pPr>
      <w:spacing w:before="120" w:after="120" w:line="264" w:lineRule="auto"/>
      <w:ind w:firstLine="720"/>
      <w:jc w:val="both"/>
    </w:pPr>
    <w:rPr>
      <w:rFonts w:asciiTheme="minorHAnsi" w:eastAsiaTheme="minorHAnsi" w:hAnsiTheme="minorHAnsi" w:cstheme="minorBidi"/>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nhideWhenUsed/>
    <w:qFormat/>
    <w:rsid w:val="00456F12"/>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basedOn w:val="DefaultParagraphFont"/>
    <w:link w:val="FootnoteText"/>
    <w:rsid w:val="00456F12"/>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f1,SUPERS,R,10 p"/>
    <w:basedOn w:val="DefaultParagraphFont"/>
    <w:link w:val="CharChar1CharCharCharChar1CharCharCharCharCharCharCharChar"/>
    <w:uiPriority w:val="99"/>
    <w:unhideWhenUsed/>
    <w:qFormat/>
    <w:rsid w:val="00456F12"/>
    <w:rPr>
      <w:vertAlign w:val="superscript"/>
    </w:rPr>
  </w:style>
  <w:style w:type="paragraph" w:styleId="BodyText">
    <w:name w:val="Body Text"/>
    <w:basedOn w:val="Normal"/>
    <w:link w:val="BodyTextChar"/>
    <w:uiPriority w:val="99"/>
    <w:unhideWhenUsed/>
    <w:rsid w:val="00FE1E8C"/>
    <w:pPr>
      <w:spacing w:after="120"/>
    </w:pPr>
  </w:style>
  <w:style w:type="character" w:customStyle="1" w:styleId="BodyTextChar">
    <w:name w:val="Body Text Char"/>
    <w:basedOn w:val="DefaultParagraphFont"/>
    <w:link w:val="BodyText"/>
    <w:uiPriority w:val="99"/>
    <w:rsid w:val="00FE1E8C"/>
    <w:rPr>
      <w:rFonts w:ascii=".VnTime" w:eastAsia="Times New Roman" w:hAnsi=".VnTime" w:cs="Times New Roman"/>
      <w:sz w:val="28"/>
      <w:szCs w:val="28"/>
    </w:rPr>
  </w:style>
  <w:style w:type="paragraph" w:customStyle="1" w:styleId="Body1">
    <w:name w:val="Body 1"/>
    <w:rsid w:val="00B376BC"/>
    <w:pPr>
      <w:spacing w:after="0" w:line="240" w:lineRule="auto"/>
      <w:outlineLvl w:val="0"/>
    </w:pPr>
    <w:rPr>
      <w:rFonts w:ascii="Times New Roman" w:eastAsia="Arial Unicode MS" w:hAnsi="Times New Roman" w:cs="Times New Roman"/>
      <w:color w:val="000000"/>
      <w:sz w:val="24"/>
      <w:szCs w:val="20"/>
      <w:u w:color="000000"/>
    </w:rPr>
  </w:style>
  <w:style w:type="paragraph" w:styleId="NormalWeb">
    <w:name w:val="Normal (Web)"/>
    <w:basedOn w:val="Normal"/>
    <w:uiPriority w:val="99"/>
    <w:semiHidden/>
    <w:unhideWhenUsed/>
    <w:rsid w:val="00572C2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33C10"/>
    <w:rPr>
      <w:rFonts w:ascii="Tahoma" w:hAnsi="Tahoma" w:cs="Tahoma"/>
      <w:sz w:val="16"/>
      <w:szCs w:val="16"/>
    </w:rPr>
  </w:style>
  <w:style w:type="character" w:customStyle="1" w:styleId="BalloonTextChar">
    <w:name w:val="Balloon Text Char"/>
    <w:basedOn w:val="DefaultParagraphFont"/>
    <w:link w:val="BalloonText"/>
    <w:uiPriority w:val="99"/>
    <w:semiHidden/>
    <w:rsid w:val="00233C10"/>
    <w:rPr>
      <w:rFonts w:ascii="Tahoma" w:eastAsia="Times New Roman" w:hAnsi="Tahoma" w:cs="Tahoma"/>
      <w:sz w:val="16"/>
      <w:szCs w:val="16"/>
    </w:rPr>
  </w:style>
  <w:style w:type="paragraph" w:styleId="Revision">
    <w:name w:val="Revision"/>
    <w:hidden/>
    <w:uiPriority w:val="99"/>
    <w:semiHidden/>
    <w:rsid w:val="00D42FA6"/>
    <w:pPr>
      <w:spacing w:after="0" w:line="240" w:lineRule="auto"/>
    </w:pPr>
    <w:rPr>
      <w:rFonts w:ascii=".VnTime" w:eastAsia="Times New Roman" w:hAnsi=".VnTime" w:cs="Times New Roman"/>
      <w:sz w:val="28"/>
      <w:szCs w:val="28"/>
    </w:rPr>
  </w:style>
  <w:style w:type="character" w:styleId="Hyperlink">
    <w:name w:val="Hyperlink"/>
    <w:basedOn w:val="DefaultParagraphFont"/>
    <w:uiPriority w:val="99"/>
    <w:semiHidden/>
    <w:unhideWhenUsed/>
    <w:rsid w:val="00FE6BDC"/>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7055EA"/>
    <w:pPr>
      <w:keepNext/>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97804">
      <w:bodyDiv w:val="1"/>
      <w:marLeft w:val="0"/>
      <w:marRight w:val="0"/>
      <w:marTop w:val="0"/>
      <w:marBottom w:val="0"/>
      <w:divBdr>
        <w:top w:val="none" w:sz="0" w:space="0" w:color="auto"/>
        <w:left w:val="none" w:sz="0" w:space="0" w:color="auto"/>
        <w:bottom w:val="none" w:sz="0" w:space="0" w:color="auto"/>
        <w:right w:val="none" w:sz="0" w:space="0" w:color="auto"/>
      </w:divBdr>
    </w:div>
    <w:div w:id="833182418">
      <w:bodyDiv w:val="1"/>
      <w:marLeft w:val="0"/>
      <w:marRight w:val="0"/>
      <w:marTop w:val="0"/>
      <w:marBottom w:val="0"/>
      <w:divBdr>
        <w:top w:val="none" w:sz="0" w:space="0" w:color="auto"/>
        <w:left w:val="none" w:sz="0" w:space="0" w:color="auto"/>
        <w:bottom w:val="none" w:sz="0" w:space="0" w:color="auto"/>
        <w:right w:val="none" w:sz="0" w:space="0" w:color="auto"/>
      </w:divBdr>
    </w:div>
    <w:div w:id="125346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F2A54-E65E-4AFC-A3D0-04AEB49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Pages>
  <Words>411</Words>
  <Characters>2348</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Thieu</dc:creator>
  <cp:keywords/>
  <dc:description/>
  <cp:lastModifiedBy>Administrator</cp:lastModifiedBy>
  <cp:revision>131</cp:revision>
  <cp:lastPrinted>2023-05-11T02:14:00Z</cp:lastPrinted>
  <dcterms:created xsi:type="dcterms:W3CDTF">2023-05-12T00:38:00Z</dcterms:created>
  <dcterms:modified xsi:type="dcterms:W3CDTF">2024-12-24T04:14:00Z</dcterms:modified>
</cp:coreProperties>
</file>